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43ED7" w:rsidRPr="004B6FED" w14:paraId="197C507F" w14:textId="77777777" w:rsidTr="00243ED7">
        <w:trPr>
          <w:trHeight w:val="1080"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7"/>
              <w:gridCol w:w="3640"/>
              <w:gridCol w:w="3377"/>
            </w:tblGrid>
            <w:tr w:rsidR="00243ED7" w:rsidRPr="00840796" w14:paraId="777E3074" w14:textId="77777777" w:rsidTr="00C53029">
              <w:trPr>
                <w:trHeight w:val="1080"/>
              </w:trPr>
              <w:tc>
                <w:tcPr>
                  <w:tcW w:w="11016" w:type="dxa"/>
                  <w:gridSpan w:val="3"/>
                </w:tcPr>
                <w:p w14:paraId="7E17F0CF" w14:textId="77777777" w:rsidR="00243ED7" w:rsidRPr="00840796" w:rsidRDefault="00243ED7" w:rsidP="00243ED7">
                  <w:r w:rsidRPr="00840796">
                    <w:rPr>
                      <w:noProof/>
                    </w:rPr>
                    <w:drawing>
                      <wp:inline distT="0" distB="0" distL="0" distR="0" wp14:anchorId="7B17128E" wp14:editId="3F2FDADB">
                        <wp:extent cx="4395225" cy="697993"/>
                        <wp:effectExtent l="0" t="0" r="5715" b="698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tate &amp; HTF Grey_Layout 1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5225" cy="697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3ED7" w:rsidRPr="00840796" w14:paraId="48BA7F63" w14:textId="77777777" w:rsidTr="00C53029">
              <w:trPr>
                <w:trHeight w:val="450"/>
              </w:trPr>
              <w:tc>
                <w:tcPr>
                  <w:tcW w:w="3672" w:type="dxa"/>
                  <w:vAlign w:val="center"/>
                </w:tcPr>
                <w:p w14:paraId="3F15CAB3" w14:textId="77777777" w:rsidR="00243ED7" w:rsidRPr="00840796" w:rsidRDefault="00444FC9" w:rsidP="00243ED7">
                  <w:pPr>
                    <w:spacing w:before="120" w:line="200" w:lineRule="exact"/>
                    <w:rPr>
                      <w:rFonts w:ascii="Arial" w:hAnsi="Arial" w:cs="Arial"/>
                      <w:b/>
                      <w:caps/>
                      <w:noProof/>
                      <w:color w:val="64656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noProof/>
                      <w:color w:val="646569"/>
                      <w:sz w:val="20"/>
                    </w:rPr>
                    <w:t>KATH</w:t>
                  </w:r>
                  <w:r w:rsidR="00413FB7">
                    <w:rPr>
                      <w:rFonts w:ascii="Arial" w:hAnsi="Arial" w:cs="Arial"/>
                      <w:b/>
                      <w:caps/>
                      <w:noProof/>
                      <w:color w:val="646569"/>
                      <w:sz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caps/>
                      <w:noProof/>
                      <w:color w:val="646569"/>
                      <w:sz w:val="20"/>
                    </w:rPr>
                    <w:t xml:space="preserve"> HOCHUL</w:t>
                  </w:r>
                </w:p>
                <w:p w14:paraId="420E18E8" w14:textId="77777777" w:rsidR="00243ED7" w:rsidRPr="00840796" w:rsidRDefault="00243ED7" w:rsidP="00243ED7">
                  <w:pPr>
                    <w:rPr>
                      <w:rFonts w:ascii="Proxima Nova Rg" w:hAnsi="Proxima Nova Rg" w:cs="Arial"/>
                      <w:noProof/>
                      <w:color w:val="646569"/>
                    </w:rPr>
                  </w:pPr>
                  <w:r w:rsidRPr="00840796">
                    <w:rPr>
                      <w:rFonts w:ascii="Arial" w:hAnsi="Arial" w:cs="Arial"/>
                      <w:noProof/>
                      <w:color w:val="646569"/>
                      <w:sz w:val="20"/>
                    </w:rPr>
                    <w:t>Governor</w:t>
                  </w:r>
                </w:p>
              </w:tc>
              <w:tc>
                <w:tcPr>
                  <w:tcW w:w="3672" w:type="dxa"/>
                  <w:vAlign w:val="center"/>
                </w:tcPr>
                <w:p w14:paraId="31DE5AFE" w14:textId="77777777" w:rsidR="00243ED7" w:rsidRPr="00840796" w:rsidRDefault="00243ED7" w:rsidP="00243ED7">
                  <w:pPr>
                    <w:spacing w:before="120" w:line="200" w:lineRule="exact"/>
                    <w:rPr>
                      <w:rFonts w:ascii="Arial" w:hAnsi="Arial" w:cs="Arial"/>
                      <w:b/>
                      <w:caps/>
                      <w:noProof/>
                      <w:color w:val="646569"/>
                      <w:sz w:val="20"/>
                    </w:rPr>
                  </w:pPr>
                  <w:r w:rsidRPr="00840796">
                    <w:rPr>
                      <w:rFonts w:ascii="Arial" w:hAnsi="Arial" w:cs="Arial"/>
                      <w:b/>
                      <w:caps/>
                      <w:noProof/>
                      <w:color w:val="646569"/>
                      <w:sz w:val="20"/>
                    </w:rPr>
                    <w:t xml:space="preserve">ruthanne visnauskas </w:t>
                  </w:r>
                </w:p>
                <w:p w14:paraId="3A558C87" w14:textId="77777777" w:rsidR="00243ED7" w:rsidRPr="00840796" w:rsidRDefault="00243ED7" w:rsidP="00243ED7">
                  <w:pPr>
                    <w:rPr>
                      <w:rFonts w:ascii="Proxima Nova Rg" w:hAnsi="Proxima Nova Rg"/>
                      <w:noProof/>
                      <w:color w:val="646569"/>
                    </w:rPr>
                  </w:pPr>
                  <w:r w:rsidRPr="00840796">
                    <w:rPr>
                      <w:rFonts w:ascii="Arial" w:hAnsi="Arial" w:cs="Arial"/>
                      <w:noProof/>
                      <w:color w:val="646569"/>
                      <w:sz w:val="20"/>
                    </w:rPr>
                    <w:t>Commissioner/CEO</w:t>
                  </w:r>
                </w:p>
              </w:tc>
              <w:tc>
                <w:tcPr>
                  <w:tcW w:w="3672" w:type="dxa"/>
                  <w:vAlign w:val="center"/>
                </w:tcPr>
                <w:p w14:paraId="7EFCF11A" w14:textId="77777777" w:rsidR="00243ED7" w:rsidRPr="00840796" w:rsidRDefault="00243ED7" w:rsidP="00243ED7">
                  <w:pPr>
                    <w:rPr>
                      <w:rFonts w:ascii="Proxima Nova Rg" w:hAnsi="Proxima Nova Rg" w:cs="Arial"/>
                      <w:caps/>
                      <w:noProof/>
                      <w:color w:val="646569"/>
                      <w:sz w:val="20"/>
                    </w:rPr>
                  </w:pPr>
                </w:p>
              </w:tc>
            </w:tr>
          </w:tbl>
          <w:p w14:paraId="35B5C611" w14:textId="77777777" w:rsidR="00243ED7" w:rsidRDefault="00243ED7" w:rsidP="00243ED7"/>
        </w:tc>
      </w:tr>
    </w:tbl>
    <w:p w14:paraId="5128D534" w14:textId="77777777" w:rsidR="00C05C48" w:rsidRDefault="00C05C48"/>
    <w:p w14:paraId="578B5A42" w14:textId="77777777" w:rsidR="00454D77" w:rsidRPr="00454D77" w:rsidRDefault="00454D77" w:rsidP="00454D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u w:val="single"/>
        </w:rPr>
      </w:pPr>
    </w:p>
    <w:p w14:paraId="18128DA4" w14:textId="77777777" w:rsidR="00454D77" w:rsidRPr="00454D77" w:rsidRDefault="00454D77" w:rsidP="00454D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u w:val="single"/>
        </w:rPr>
      </w:pPr>
      <w:r w:rsidRPr="00454D77">
        <w:rPr>
          <w:rFonts w:ascii="Arial" w:eastAsia="Calibri" w:hAnsi="Arial" w:cs="Arial"/>
          <w:b/>
          <w:color w:val="000000"/>
          <w:sz w:val="24"/>
          <w:u w:val="single"/>
        </w:rPr>
        <w:t>Contractor Bid Solicitation Plan</w:t>
      </w:r>
    </w:p>
    <w:p w14:paraId="1AD08321" w14:textId="77777777" w:rsidR="00454D77" w:rsidRPr="00454D77" w:rsidRDefault="00454D77" w:rsidP="00454D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u w:val="single"/>
        </w:rPr>
      </w:pPr>
    </w:p>
    <w:p w14:paraId="4C434574" w14:textId="77777777" w:rsidR="00454D77" w:rsidRPr="00454D77" w:rsidRDefault="00454D77" w:rsidP="00454D77">
      <w:pPr>
        <w:spacing w:after="0" w:line="240" w:lineRule="auto"/>
        <w:rPr>
          <w:rFonts w:ascii="Arial" w:eastAsia="Calibri" w:hAnsi="Arial" w:cs="Arial"/>
          <w:color w:val="000000"/>
          <w:sz w:val="20"/>
        </w:rPr>
      </w:pPr>
      <w:r w:rsidRPr="00454D77">
        <w:rPr>
          <w:rFonts w:ascii="Arial" w:eastAsia="Calibri" w:hAnsi="Arial" w:cs="Arial"/>
          <w:color w:val="000000"/>
          <w:sz w:val="20"/>
        </w:rPr>
        <w:t>Under Articles 15-A and 17-B of the New York Executive Law, all recipients and their contractors are required to make affirmative efforts to ensure that New York State Certified Minority- and Women-Owned Business Enterprises (“M/WBEs”) and Service-Disabled Veteran-Owned Businesses (“SDVOBs”) are afforded opportunities for meaningful participation in Program activities. Prepare this Bid Solicitation Plan to begin this process.</w:t>
      </w:r>
    </w:p>
    <w:p w14:paraId="4BCC6362" w14:textId="77777777" w:rsidR="00454D77" w:rsidRPr="00454D77" w:rsidRDefault="00454D77" w:rsidP="00454D77">
      <w:pPr>
        <w:spacing w:after="0" w:line="240" w:lineRule="auto"/>
        <w:rPr>
          <w:rFonts w:ascii="Arial" w:eastAsia="Calibri" w:hAnsi="Arial" w:cs="Arial"/>
          <w:color w:val="000000"/>
          <w:sz w:val="20"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150"/>
        <w:gridCol w:w="2340"/>
        <w:gridCol w:w="2610"/>
      </w:tblGrid>
      <w:tr w:rsidR="00454D77" w:rsidRPr="00454D77" w14:paraId="2F11B28D" w14:textId="77777777" w:rsidTr="003962CC">
        <w:trPr>
          <w:trHeight w:val="314"/>
        </w:trPr>
        <w:tc>
          <w:tcPr>
            <w:tcW w:w="1800" w:type="dxa"/>
            <w:shd w:val="clear" w:color="auto" w:fill="auto"/>
            <w:vAlign w:val="center"/>
          </w:tcPr>
          <w:p w14:paraId="7B0D842F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SHARS ID: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94FA41" w14:textId="559F4D83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D80F8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80F8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80F8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80F8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80F8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518120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Primary Contact Name: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D3AFF3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5C4E996F" w14:textId="77777777" w:rsidTr="003962CC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54FBAAAE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LPA Name: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CFBEC9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D6FC3D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Address: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97741E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0C173505" w14:textId="77777777" w:rsidTr="003962CC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4E611ECD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Program: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EE7726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1C50F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Email: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5A6667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055AC504" w14:textId="77777777" w:rsidTr="003962CC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7159ABBF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Contract Amount: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81EC1AA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F85339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Phone: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9DA1F3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0D5C5CEB" w14:textId="77777777" w:rsidTr="003962CC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0644E6D9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County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58D5BF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14:paraId="170CBBBC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Municipality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8AC960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B654C35" w14:textId="77777777" w:rsidR="00454D77" w:rsidRPr="00454D77" w:rsidRDefault="00454D77" w:rsidP="00454D77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</w:rPr>
      </w:pPr>
    </w:p>
    <w:p w14:paraId="682966DE" w14:textId="77777777" w:rsidR="00454D77" w:rsidRPr="00454D77" w:rsidRDefault="00454D77" w:rsidP="00454D77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</w:rPr>
      </w:pPr>
    </w:p>
    <w:p w14:paraId="175C35C8" w14:textId="77777777" w:rsidR="00454D77" w:rsidRPr="00454D77" w:rsidRDefault="00454D77" w:rsidP="00454D77">
      <w:pPr>
        <w:numPr>
          <w:ilvl w:val="0"/>
          <w:numId w:val="1"/>
        </w:numPr>
        <w:spacing w:after="0" w:line="240" w:lineRule="auto"/>
        <w:ind w:left="180" w:hanging="90"/>
        <w:contextualSpacing/>
        <w:rPr>
          <w:rFonts w:ascii="Arial" w:eastAsia="Calibri" w:hAnsi="Arial" w:cs="Arial"/>
          <w:b/>
          <w:sz w:val="20"/>
          <w:u w:val="single"/>
        </w:rPr>
      </w:pPr>
      <w:r w:rsidRPr="00454D77">
        <w:rPr>
          <w:rFonts w:ascii="Arial" w:eastAsia="Calibri" w:hAnsi="Arial" w:cs="Arial"/>
          <w:b/>
          <w:sz w:val="20"/>
          <w:u w:val="single"/>
        </w:rPr>
        <w:t>Goals/Dollar Amount</w:t>
      </w:r>
    </w:p>
    <w:p w14:paraId="4787F90C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870"/>
      </w:tblGrid>
      <w:tr w:rsidR="00454D77" w:rsidRPr="00454D77" w14:paraId="04833D82" w14:textId="77777777" w:rsidTr="003962CC">
        <w:trPr>
          <w:trHeight w:val="323"/>
        </w:trPr>
        <w:tc>
          <w:tcPr>
            <w:tcW w:w="1795" w:type="dxa"/>
            <w:tcBorders>
              <w:bottom w:val="nil"/>
            </w:tcBorders>
            <w:shd w:val="clear" w:color="auto" w:fill="auto"/>
            <w:vAlign w:val="center"/>
          </w:tcPr>
          <w:p w14:paraId="466A0E76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  $ 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14:paraId="6DB99B2F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Total Contract Amount</w:t>
            </w:r>
          </w:p>
        </w:tc>
      </w:tr>
      <w:tr w:rsidR="00454D77" w:rsidRPr="00454D77" w14:paraId="43989304" w14:textId="77777777" w:rsidTr="003962CC">
        <w:trPr>
          <w:trHeight w:val="360"/>
        </w:trPr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DB593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- $ 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F9E37A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Subtract Admin</w:t>
            </w:r>
          </w:p>
        </w:tc>
      </w:tr>
      <w:tr w:rsidR="00454D77" w:rsidRPr="00454D77" w14:paraId="7A2990C5" w14:textId="77777777" w:rsidTr="003962CC">
        <w:trPr>
          <w:trHeight w:val="315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CD62C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  $ 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12808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Amount used to calculate M/WBE goals</w:t>
            </w:r>
          </w:p>
        </w:tc>
      </w:tr>
    </w:tbl>
    <w:p w14:paraId="27A3DBEA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033"/>
        <w:gridCol w:w="3960"/>
      </w:tblGrid>
      <w:tr w:rsidR="00454D77" w:rsidRPr="00454D77" w14:paraId="1E0963FE" w14:textId="77777777" w:rsidTr="003962CC">
        <w:trPr>
          <w:trHeight w:val="314"/>
        </w:trPr>
        <w:tc>
          <w:tcPr>
            <w:tcW w:w="672" w:type="dxa"/>
            <w:shd w:val="clear" w:color="auto" w:fill="auto"/>
            <w:vAlign w:val="center"/>
          </w:tcPr>
          <w:p w14:paraId="54386DB5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MBE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3D5A075" w14:textId="268782A5" w:rsidR="00454D77" w:rsidRPr="00454D77" w:rsidRDefault="00B6654D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="00454D77" w:rsidRPr="00454D77">
              <w:rPr>
                <w:rFonts w:ascii="Arial" w:eastAsia="Calibri" w:hAnsi="Arial" w:cs="Arial"/>
                <w:sz w:val="20"/>
              </w:rPr>
              <w:t xml:space="preserve"> %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5796AF8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= $ 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54D77" w:rsidRPr="00454D77" w14:paraId="5DC0B5AA" w14:textId="77777777" w:rsidTr="003962CC">
        <w:trPr>
          <w:trHeight w:val="270"/>
        </w:trPr>
        <w:tc>
          <w:tcPr>
            <w:tcW w:w="672" w:type="dxa"/>
            <w:shd w:val="clear" w:color="auto" w:fill="auto"/>
            <w:vAlign w:val="center"/>
          </w:tcPr>
          <w:p w14:paraId="694DCE14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WBE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E7C80E" w14:textId="0E260FDD" w:rsidR="00454D77" w:rsidRPr="00454D77" w:rsidRDefault="00B6654D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  <w:r w:rsidR="00454D77" w:rsidRPr="00454D77">
              <w:rPr>
                <w:rFonts w:ascii="Arial" w:eastAsia="Calibri" w:hAnsi="Arial" w:cs="Arial"/>
                <w:sz w:val="20"/>
              </w:rPr>
              <w:t xml:space="preserve"> %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EF2A56B" w14:textId="77777777" w:rsidR="00454D77" w:rsidRPr="00454D77" w:rsidRDefault="00454D77" w:rsidP="00454D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= $ 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50612A6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</w:p>
    <w:p w14:paraId="1506469F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</w:p>
    <w:p w14:paraId="2CCFECD9" w14:textId="77777777" w:rsidR="00454D77" w:rsidRPr="00454D77" w:rsidRDefault="00454D77" w:rsidP="00454D77">
      <w:pPr>
        <w:numPr>
          <w:ilvl w:val="0"/>
          <w:numId w:val="1"/>
        </w:numPr>
        <w:spacing w:after="0" w:line="240" w:lineRule="auto"/>
        <w:ind w:left="180" w:hanging="90"/>
        <w:contextualSpacing/>
        <w:rPr>
          <w:rFonts w:ascii="Arial" w:eastAsia="Calibri" w:hAnsi="Arial" w:cs="Arial"/>
          <w:b/>
          <w:sz w:val="20"/>
          <w:u w:val="single"/>
        </w:rPr>
      </w:pPr>
      <w:r w:rsidRPr="00454D77">
        <w:rPr>
          <w:rFonts w:ascii="Arial" w:eastAsia="Calibri" w:hAnsi="Arial" w:cs="Arial"/>
          <w:b/>
          <w:sz w:val="20"/>
          <w:u w:val="single"/>
        </w:rPr>
        <w:t>Marketing and Outreach Plan</w:t>
      </w:r>
    </w:p>
    <w:p w14:paraId="3FBE0551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b/>
          <w:sz w:val="20"/>
        </w:rPr>
      </w:pPr>
    </w:p>
    <w:p w14:paraId="77DECF03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  <w:r w:rsidRPr="00454D77">
        <w:rPr>
          <w:rFonts w:ascii="Arial" w:eastAsia="Calibri" w:hAnsi="Arial" w:cs="Arial"/>
          <w:sz w:val="20"/>
        </w:rPr>
        <w:t>Outline the planned marketing and outreach efforts for bid solicitations for renovation or professional service contracts to be reimbursed with program funds. Specifically describe plans including pre-bid meetings, methods of bid distribution including direct outreach techniques and names of publications. Provide the names of community or professional organizations available to provide assistance.</w:t>
      </w:r>
    </w:p>
    <w:p w14:paraId="39B89715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454D77" w:rsidRPr="00454D77" w14:paraId="78BF9109" w14:textId="77777777" w:rsidTr="003962CC">
        <w:tc>
          <w:tcPr>
            <w:tcW w:w="9895" w:type="dxa"/>
            <w:shd w:val="clear" w:color="auto" w:fill="auto"/>
          </w:tcPr>
          <w:p w14:paraId="7988D72B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1B384F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2F007A0E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405736C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6CDCC23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6C13769E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41BA85E8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2BAFEE8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175E4AF9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176EE017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13979D9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25B7017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9522089" w14:textId="77777777" w:rsidR="00454D77" w:rsidRPr="00454D77" w:rsidRDefault="00454D77" w:rsidP="00454D77">
      <w:pPr>
        <w:numPr>
          <w:ilvl w:val="0"/>
          <w:numId w:val="1"/>
        </w:numPr>
        <w:spacing w:after="0" w:line="240" w:lineRule="auto"/>
        <w:ind w:left="180" w:hanging="90"/>
        <w:contextualSpacing/>
        <w:rPr>
          <w:rFonts w:ascii="Arial" w:eastAsia="Calibri" w:hAnsi="Arial" w:cs="Arial"/>
          <w:b/>
          <w:sz w:val="20"/>
          <w:u w:val="single"/>
        </w:rPr>
      </w:pPr>
      <w:r w:rsidRPr="00454D77">
        <w:rPr>
          <w:rFonts w:ascii="Arial" w:eastAsia="Calibri" w:hAnsi="Arial" w:cs="Arial"/>
          <w:b/>
          <w:sz w:val="20"/>
          <w:u w:val="single"/>
        </w:rPr>
        <w:lastRenderedPageBreak/>
        <w:t>List of Firms/Contractors</w:t>
      </w:r>
    </w:p>
    <w:p w14:paraId="5EB71B02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color w:val="000000"/>
          <w:sz w:val="20"/>
        </w:rPr>
      </w:pPr>
    </w:p>
    <w:p w14:paraId="319403A7" w14:textId="77777777" w:rsidR="00454D77" w:rsidRPr="00454D77" w:rsidRDefault="00454D77" w:rsidP="00454D77">
      <w:pPr>
        <w:spacing w:after="0" w:line="240" w:lineRule="auto"/>
        <w:ind w:left="180"/>
        <w:contextualSpacing/>
        <w:rPr>
          <w:rFonts w:ascii="Arial" w:eastAsia="Calibri" w:hAnsi="Arial" w:cs="Arial"/>
          <w:sz w:val="20"/>
        </w:rPr>
      </w:pPr>
      <w:r w:rsidRPr="00454D77">
        <w:rPr>
          <w:rFonts w:ascii="Arial" w:eastAsia="Calibri" w:hAnsi="Arial" w:cs="Arial"/>
          <w:color w:val="000000"/>
          <w:sz w:val="20"/>
        </w:rPr>
        <w:t xml:space="preserve">Visit Empire State Development’s Division of Minority &amp; Women’s Business Development website for a Directory of Certified Firms at  </w:t>
      </w:r>
      <w:hyperlink r:id="rId12" w:history="1">
        <w:r w:rsidRPr="00454D77">
          <w:rPr>
            <w:rFonts w:ascii="Arial" w:eastAsia="Calibri" w:hAnsi="Arial" w:cs="Arial"/>
            <w:color w:val="0563C1"/>
            <w:sz w:val="20"/>
            <w:u w:val="single"/>
          </w:rPr>
          <w:t>http://www.esd.ny.gov/MWBE.html</w:t>
        </w:r>
      </w:hyperlink>
      <w:r w:rsidRPr="00454D77">
        <w:rPr>
          <w:rFonts w:ascii="Arial" w:eastAsia="Calibri" w:hAnsi="Arial" w:cs="Arial"/>
          <w:color w:val="000000"/>
          <w:sz w:val="20"/>
        </w:rPr>
        <w:t>. P</w:t>
      </w:r>
      <w:r w:rsidRPr="00454D77">
        <w:rPr>
          <w:rFonts w:ascii="Arial" w:eastAsia="Calibri" w:hAnsi="Arial" w:cs="Arial"/>
          <w:sz w:val="20"/>
        </w:rPr>
        <w:t>rovide a list of firms with relevant capabilities that will be included in the bid solicitation process once a procurement process for professional services or renovation activities begins.</w:t>
      </w:r>
    </w:p>
    <w:tbl>
      <w:tblPr>
        <w:tblW w:w="991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426"/>
        <w:gridCol w:w="650"/>
        <w:gridCol w:w="711"/>
        <w:gridCol w:w="917"/>
        <w:gridCol w:w="4768"/>
      </w:tblGrid>
      <w:tr w:rsidR="00454D77" w:rsidRPr="00454D77" w14:paraId="5053EAA7" w14:textId="77777777" w:rsidTr="003962CC">
        <w:tc>
          <w:tcPr>
            <w:tcW w:w="2746" w:type="dxa"/>
            <w:gridSpan w:val="2"/>
            <w:vMerge w:val="restart"/>
            <w:shd w:val="clear" w:color="auto" w:fill="auto"/>
            <w:vAlign w:val="center"/>
          </w:tcPr>
          <w:p w14:paraId="165CF50A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Name and Address of Firm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07312C2C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 xml:space="preserve">NYS Certified </w:t>
            </w:r>
          </w:p>
          <w:p w14:paraId="0478358E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(Check one)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12AB4A73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Trade / Capabilities</w:t>
            </w:r>
          </w:p>
        </w:tc>
      </w:tr>
      <w:tr w:rsidR="00454D77" w:rsidRPr="00454D77" w14:paraId="1D46BBF5" w14:textId="77777777" w:rsidTr="003962CC">
        <w:tc>
          <w:tcPr>
            <w:tcW w:w="2746" w:type="dxa"/>
            <w:gridSpan w:val="2"/>
            <w:vMerge/>
            <w:shd w:val="clear" w:color="auto" w:fill="auto"/>
          </w:tcPr>
          <w:p w14:paraId="3E5DF072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4DE0ED8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MBE</w:t>
            </w:r>
          </w:p>
        </w:tc>
        <w:tc>
          <w:tcPr>
            <w:tcW w:w="712" w:type="dxa"/>
            <w:shd w:val="clear" w:color="auto" w:fill="auto"/>
          </w:tcPr>
          <w:p w14:paraId="45EC4E9C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WBE</w:t>
            </w:r>
          </w:p>
        </w:tc>
        <w:tc>
          <w:tcPr>
            <w:tcW w:w="917" w:type="dxa"/>
            <w:shd w:val="clear" w:color="auto" w:fill="auto"/>
          </w:tcPr>
          <w:p w14:paraId="15907DDB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SDVOB</w:t>
            </w:r>
          </w:p>
        </w:tc>
        <w:tc>
          <w:tcPr>
            <w:tcW w:w="4886" w:type="dxa"/>
            <w:shd w:val="clear" w:color="auto" w:fill="auto"/>
          </w:tcPr>
          <w:p w14:paraId="6339037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54D77" w:rsidRPr="00454D77" w14:paraId="6D9CAA35" w14:textId="77777777" w:rsidTr="003962CC">
        <w:tc>
          <w:tcPr>
            <w:tcW w:w="264" w:type="dxa"/>
            <w:shd w:val="clear" w:color="auto" w:fill="auto"/>
          </w:tcPr>
          <w:p w14:paraId="3DA563AC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0CED83C5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0EE4DE95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12" w:type="dxa"/>
            <w:shd w:val="clear" w:color="auto" w:fill="auto"/>
          </w:tcPr>
          <w:p w14:paraId="7D3BAE93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75A5434C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6013AB3A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32C43E07" w14:textId="77777777" w:rsidTr="003962CC">
        <w:tc>
          <w:tcPr>
            <w:tcW w:w="264" w:type="dxa"/>
            <w:shd w:val="clear" w:color="auto" w:fill="auto"/>
          </w:tcPr>
          <w:p w14:paraId="2E3AA0CD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14:paraId="1A37A188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633C95B4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2647F62E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31BC09BF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15CE9F5C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0B85D267" w14:textId="77777777" w:rsidTr="003962CC">
        <w:tc>
          <w:tcPr>
            <w:tcW w:w="264" w:type="dxa"/>
            <w:shd w:val="clear" w:color="auto" w:fill="auto"/>
          </w:tcPr>
          <w:p w14:paraId="2D8C4F7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14:paraId="7AD12F31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60C5606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624CFB52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3E525C25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78A5CBBC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2618958A" w14:textId="77777777" w:rsidTr="003962CC">
        <w:tc>
          <w:tcPr>
            <w:tcW w:w="264" w:type="dxa"/>
            <w:shd w:val="clear" w:color="auto" w:fill="auto"/>
          </w:tcPr>
          <w:p w14:paraId="27E56A7F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14:paraId="27336301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7969E12C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6DF03D95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34776CD9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64979413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55C12C63" w14:textId="77777777" w:rsidTr="003962CC">
        <w:tc>
          <w:tcPr>
            <w:tcW w:w="264" w:type="dxa"/>
            <w:shd w:val="clear" w:color="auto" w:fill="auto"/>
          </w:tcPr>
          <w:p w14:paraId="182D938C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14:paraId="27820F1E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38AC0A6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3D0D7679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4886D573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77B78047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3295E89B" w14:textId="77777777" w:rsidTr="003962CC">
        <w:tc>
          <w:tcPr>
            <w:tcW w:w="264" w:type="dxa"/>
            <w:shd w:val="clear" w:color="auto" w:fill="auto"/>
          </w:tcPr>
          <w:p w14:paraId="6ED0B0E5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14:paraId="571F46B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65E8A854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298E9428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5DD67CC0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087CB0C3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76C30683" w14:textId="77777777" w:rsidTr="003962CC">
        <w:tc>
          <w:tcPr>
            <w:tcW w:w="264" w:type="dxa"/>
            <w:shd w:val="clear" w:color="auto" w:fill="auto"/>
          </w:tcPr>
          <w:p w14:paraId="3C094BE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2482" w:type="dxa"/>
            <w:shd w:val="clear" w:color="auto" w:fill="auto"/>
          </w:tcPr>
          <w:p w14:paraId="4BB12B8A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66E0326F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41FBBC58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717544A6" w14:textId="27171C22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3AD7757D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382B6506" w14:textId="77777777" w:rsidTr="003962CC">
        <w:tc>
          <w:tcPr>
            <w:tcW w:w="264" w:type="dxa"/>
            <w:shd w:val="clear" w:color="auto" w:fill="auto"/>
          </w:tcPr>
          <w:p w14:paraId="32DDC215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2482" w:type="dxa"/>
            <w:shd w:val="clear" w:color="auto" w:fill="auto"/>
          </w:tcPr>
          <w:p w14:paraId="006B6817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3384E045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0B9C8D77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0FEBB768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60E7D035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209AD62F" w14:textId="77777777" w:rsidTr="003962CC">
        <w:tc>
          <w:tcPr>
            <w:tcW w:w="264" w:type="dxa"/>
            <w:shd w:val="clear" w:color="auto" w:fill="auto"/>
          </w:tcPr>
          <w:p w14:paraId="73CF5837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14:paraId="7478294B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0D51111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48FC8587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1A9B6968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57277AB2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4D77" w:rsidRPr="00454D77" w14:paraId="329BCD50" w14:textId="77777777" w:rsidTr="003962CC">
        <w:tc>
          <w:tcPr>
            <w:tcW w:w="264" w:type="dxa"/>
            <w:shd w:val="clear" w:color="auto" w:fill="auto"/>
          </w:tcPr>
          <w:p w14:paraId="6F17828B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14:paraId="73F7F48C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0A6D87FD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14:paraId="2706A265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shd w:val="clear" w:color="auto" w:fill="auto"/>
          </w:tcPr>
          <w:p w14:paraId="4490B9FC" w14:textId="77777777" w:rsidR="00454D77" w:rsidRPr="00454D77" w:rsidRDefault="00454D77" w:rsidP="00454D7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97146C">
              <w:rPr>
                <w:rFonts w:ascii="Arial" w:eastAsia="Calibri" w:hAnsi="Arial" w:cs="Arial"/>
                <w:sz w:val="20"/>
              </w:rPr>
            </w:r>
            <w:r w:rsidR="009714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886" w:type="dxa"/>
            <w:shd w:val="clear" w:color="auto" w:fill="auto"/>
          </w:tcPr>
          <w:p w14:paraId="7F3BC259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E204F01" w14:textId="77777777" w:rsidR="00454D77" w:rsidRPr="00454D77" w:rsidRDefault="00454D77" w:rsidP="00454D77">
      <w:pPr>
        <w:spacing w:after="0" w:line="240" w:lineRule="auto"/>
        <w:rPr>
          <w:rFonts w:ascii="Arial" w:eastAsia="Calibri" w:hAnsi="Arial" w:cs="Arial"/>
          <w:sz w:val="20"/>
        </w:rPr>
      </w:pPr>
    </w:p>
    <w:p w14:paraId="5883A424" w14:textId="77777777" w:rsidR="00454D77" w:rsidRPr="00454D77" w:rsidRDefault="00454D77" w:rsidP="00454D77">
      <w:pPr>
        <w:spacing w:after="0" w:line="240" w:lineRule="auto"/>
        <w:rPr>
          <w:rFonts w:ascii="Arial" w:eastAsia="Calibri" w:hAnsi="Arial" w:cs="Arial"/>
          <w:sz w:val="20"/>
        </w:rPr>
      </w:pPr>
    </w:p>
    <w:p w14:paraId="4D3CDD8E" w14:textId="77777777" w:rsidR="00454D77" w:rsidRPr="00454D77" w:rsidRDefault="00454D77" w:rsidP="00454D77">
      <w:pPr>
        <w:numPr>
          <w:ilvl w:val="0"/>
          <w:numId w:val="1"/>
        </w:numPr>
        <w:spacing w:after="0" w:line="240" w:lineRule="auto"/>
        <w:ind w:left="180" w:hanging="90"/>
        <w:contextualSpacing/>
        <w:rPr>
          <w:rFonts w:ascii="Arial" w:eastAsia="Calibri" w:hAnsi="Arial" w:cs="Arial"/>
          <w:b/>
          <w:sz w:val="20"/>
          <w:u w:val="single"/>
        </w:rPr>
      </w:pPr>
      <w:r w:rsidRPr="00454D77">
        <w:rPr>
          <w:rFonts w:ascii="Arial" w:eastAsia="Calibri" w:hAnsi="Arial" w:cs="Arial"/>
          <w:b/>
          <w:sz w:val="20"/>
          <w:u w:val="single"/>
        </w:rPr>
        <w:t>Certification</w:t>
      </w:r>
    </w:p>
    <w:p w14:paraId="330C80AE" w14:textId="77777777" w:rsidR="00454D77" w:rsidRPr="00454D77" w:rsidRDefault="00454D77" w:rsidP="00454D77">
      <w:pPr>
        <w:spacing w:after="0" w:line="240" w:lineRule="auto"/>
        <w:ind w:left="180"/>
        <w:rPr>
          <w:rFonts w:ascii="Arial" w:eastAsia="Calibri" w:hAnsi="Arial" w:cs="Arial"/>
          <w:sz w:val="20"/>
        </w:rPr>
      </w:pPr>
    </w:p>
    <w:p w14:paraId="01B162DD" w14:textId="77777777" w:rsidR="00454D77" w:rsidRPr="00454D77" w:rsidRDefault="00454D77" w:rsidP="00454D77">
      <w:pPr>
        <w:spacing w:after="0" w:line="240" w:lineRule="auto"/>
        <w:ind w:left="180"/>
        <w:rPr>
          <w:rFonts w:ascii="Arial" w:eastAsia="Calibri" w:hAnsi="Arial" w:cs="Arial"/>
          <w:sz w:val="20"/>
        </w:rPr>
      </w:pPr>
      <w:r w:rsidRPr="00454D77">
        <w:rPr>
          <w:rFonts w:ascii="Arial" w:eastAsia="Calibri" w:hAnsi="Arial" w:cs="Arial"/>
          <w:sz w:val="20"/>
        </w:rPr>
        <w:t>The Recipient organization proposes to follow this Contractor Bid Solicitation Plan to ensure that New York State Certified Minority- and Women-Owned Business Enterprises (“M/WBEs”) and Service-Disabled Veteran-Owned Businesses (“SDVOBs”) are afforded opportunities for meaningful participation in Program activities.</w:t>
      </w:r>
    </w:p>
    <w:p w14:paraId="0D2A6EFC" w14:textId="77777777" w:rsidR="00454D77" w:rsidRPr="00454D77" w:rsidRDefault="00454D77" w:rsidP="00454D77">
      <w:pPr>
        <w:spacing w:after="0" w:line="240" w:lineRule="auto"/>
        <w:ind w:left="180"/>
        <w:rPr>
          <w:rFonts w:ascii="Arial" w:eastAsia="Calibri" w:hAnsi="Arial" w:cs="Arial"/>
          <w:sz w:val="2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331"/>
      </w:tblGrid>
      <w:tr w:rsidR="00454D77" w:rsidRPr="00454D77" w14:paraId="432E4373" w14:textId="77777777" w:rsidTr="003962CC">
        <w:trPr>
          <w:trHeight w:val="449"/>
        </w:trPr>
        <w:tc>
          <w:tcPr>
            <w:tcW w:w="1890" w:type="dxa"/>
            <w:shd w:val="clear" w:color="auto" w:fill="auto"/>
            <w:vAlign w:val="center"/>
          </w:tcPr>
          <w:p w14:paraId="2FF083F4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Printed Name: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9030046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54D77" w:rsidRPr="00454D77" w14:paraId="12EC2F44" w14:textId="77777777" w:rsidTr="003962CC">
        <w:trPr>
          <w:trHeight w:val="359"/>
        </w:trPr>
        <w:tc>
          <w:tcPr>
            <w:tcW w:w="1890" w:type="dxa"/>
            <w:shd w:val="clear" w:color="auto" w:fill="auto"/>
            <w:vAlign w:val="center"/>
          </w:tcPr>
          <w:p w14:paraId="60DE75FB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Title: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1610AE7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54D77" w:rsidRPr="00454D77" w14:paraId="2E5D3696" w14:textId="77777777" w:rsidTr="003962CC">
        <w:trPr>
          <w:trHeight w:val="341"/>
        </w:trPr>
        <w:tc>
          <w:tcPr>
            <w:tcW w:w="1890" w:type="dxa"/>
            <w:shd w:val="clear" w:color="auto" w:fill="auto"/>
            <w:vAlign w:val="center"/>
          </w:tcPr>
          <w:p w14:paraId="09DDF409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2E7B6D1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separate"/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t> </w:t>
            </w:r>
            <w:r w:rsidRPr="00454D77">
              <w:rPr>
                <w:rFonts w:ascii="Arial" w:eastAsia="Calibri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54D77" w:rsidRPr="00454D77" w14:paraId="4FDC9885" w14:textId="77777777" w:rsidTr="003962CC">
        <w:trPr>
          <w:trHeight w:val="539"/>
        </w:trPr>
        <w:tc>
          <w:tcPr>
            <w:tcW w:w="1890" w:type="dxa"/>
            <w:shd w:val="clear" w:color="auto" w:fill="auto"/>
            <w:vAlign w:val="center"/>
          </w:tcPr>
          <w:p w14:paraId="4903D6FB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Signature: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5B47C1" w14:textId="77777777" w:rsidR="00454D77" w:rsidRPr="00454D77" w:rsidRDefault="00454D77" w:rsidP="00454D7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454D77">
              <w:rPr>
                <w:rFonts w:ascii="Arial" w:eastAsia="Calibri" w:hAnsi="Arial" w:cs="Arial"/>
                <w:sz w:val="20"/>
              </w:rPr>
              <w:t>____________________________</w:t>
            </w:r>
          </w:p>
        </w:tc>
      </w:tr>
    </w:tbl>
    <w:p w14:paraId="5CD40540" w14:textId="77777777" w:rsidR="00454D77" w:rsidRPr="00454D77" w:rsidRDefault="00454D77" w:rsidP="00454D77">
      <w:pPr>
        <w:spacing w:after="0" w:line="240" w:lineRule="auto"/>
        <w:rPr>
          <w:rFonts w:ascii="Arial" w:eastAsia="Calibri" w:hAnsi="Arial" w:cs="Arial"/>
          <w:sz w:val="20"/>
        </w:rPr>
      </w:pPr>
    </w:p>
    <w:p w14:paraId="562596CD" w14:textId="77777777" w:rsidR="00131FB3" w:rsidRPr="00D750DD" w:rsidRDefault="00D750DD" w:rsidP="00D750DD">
      <w:pPr>
        <w:tabs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1FB3" w:rsidRPr="00D750DD" w:rsidSect="00EC16F2">
      <w:footerReference w:type="default" r:id="rId13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D836" w14:textId="77777777" w:rsidR="0089226E" w:rsidRDefault="0089226E" w:rsidP="00FC432B">
      <w:pPr>
        <w:spacing w:after="0" w:line="240" w:lineRule="auto"/>
      </w:pPr>
      <w:r>
        <w:separator/>
      </w:r>
    </w:p>
  </w:endnote>
  <w:endnote w:type="continuationSeparator" w:id="0">
    <w:p w14:paraId="20CE4EA0" w14:textId="77777777" w:rsidR="0089226E" w:rsidRDefault="0089226E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59D6" w14:textId="77777777" w:rsidR="00FC432B" w:rsidRDefault="00FC4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CE006" wp14:editId="591B16CD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7B7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" strokecolor="#646569" strokeweight="1pt"/>
          </w:pict>
        </mc:Fallback>
      </mc:AlternateContent>
    </w:r>
  </w:p>
  <w:p w14:paraId="28982682" w14:textId="77777777" w:rsidR="00FC432B" w:rsidRPr="002A047A" w:rsidRDefault="00AF61EE" w:rsidP="00FC432B">
    <w:pPr>
      <w:pStyle w:val="Footer"/>
      <w:jc w:val="center"/>
      <w:rPr>
        <w:rFonts w:ascii="Arial" w:hAnsi="Arial" w:cs="Arial"/>
        <w:color w:val="646569"/>
        <w:sz w:val="16"/>
        <w:szCs w:val="16"/>
      </w:rPr>
    </w:pPr>
    <w:r>
      <w:rPr>
        <w:rFonts w:ascii="Arial" w:hAnsi="Arial" w:cs="Arial"/>
        <w:color w:val="646569"/>
        <w:sz w:val="16"/>
        <w:szCs w:val="16"/>
      </w:rPr>
      <w:t>Hampton Plaza</w:t>
    </w:r>
    <w:r w:rsidR="00E40B39" w:rsidRPr="002A047A">
      <w:rPr>
        <w:rFonts w:ascii="Arial" w:hAnsi="Arial" w:cs="Arial"/>
        <w:color w:val="646569"/>
        <w:sz w:val="16"/>
        <w:szCs w:val="16"/>
      </w:rPr>
      <w:t xml:space="preserve">, </w:t>
    </w:r>
    <w:r>
      <w:rPr>
        <w:rFonts w:ascii="Arial" w:hAnsi="Arial" w:cs="Arial"/>
        <w:color w:val="646569"/>
        <w:sz w:val="16"/>
        <w:szCs w:val="16"/>
      </w:rPr>
      <w:t>38-40 State St.</w:t>
    </w:r>
    <w:r w:rsidR="00E40B39" w:rsidRPr="002A047A">
      <w:rPr>
        <w:rFonts w:ascii="Arial" w:hAnsi="Arial" w:cs="Arial"/>
        <w:color w:val="646569"/>
        <w:sz w:val="16"/>
        <w:szCs w:val="16"/>
      </w:rPr>
      <w:t>,</w:t>
    </w:r>
    <w:r>
      <w:rPr>
        <w:rFonts w:ascii="Arial" w:hAnsi="Arial" w:cs="Arial"/>
        <w:color w:val="646569"/>
        <w:sz w:val="16"/>
        <w:szCs w:val="16"/>
      </w:rPr>
      <w:t xml:space="preserve"> Albany</w:t>
    </w:r>
    <w:r w:rsidR="00E40B39" w:rsidRPr="002A047A">
      <w:rPr>
        <w:rFonts w:ascii="Arial" w:hAnsi="Arial" w:cs="Arial"/>
        <w:color w:val="646569"/>
        <w:sz w:val="16"/>
        <w:szCs w:val="16"/>
      </w:rPr>
      <w:t xml:space="preserve"> NY 1</w:t>
    </w:r>
    <w:r>
      <w:rPr>
        <w:rFonts w:ascii="Arial" w:hAnsi="Arial" w:cs="Arial"/>
        <w:color w:val="646569"/>
        <w:sz w:val="16"/>
        <w:szCs w:val="16"/>
      </w:rPr>
      <w:t>2207</w:t>
    </w:r>
    <w:r w:rsidR="00E40B39" w:rsidRPr="002A047A">
      <w:rPr>
        <w:rFonts w:ascii="Arial" w:hAnsi="Arial" w:cs="Arial"/>
        <w:color w:val="646569"/>
        <w:sz w:val="16"/>
        <w:szCs w:val="16"/>
      </w:rPr>
      <w:t xml:space="preserve"> </w:t>
    </w:r>
    <w:r w:rsidR="00E86F7C">
      <w:rPr>
        <w:rFonts w:ascii="Arial" w:hAnsi="Arial" w:cs="Arial"/>
        <w:color w:val="646569"/>
        <w:sz w:val="16"/>
        <w:szCs w:val="16"/>
      </w:rPr>
      <w:t>│</w:t>
    </w:r>
    <w:r w:rsidR="00D750DD">
      <w:rPr>
        <w:rFonts w:ascii="Arial" w:hAnsi="Arial" w:cs="Arial"/>
        <w:color w:val="646569"/>
        <w:sz w:val="16"/>
        <w:szCs w:val="16"/>
      </w:rPr>
      <w:t>hcr.ny.gov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E78A" w14:textId="77777777" w:rsidR="0089226E" w:rsidRDefault="0089226E" w:rsidP="00FC432B">
      <w:pPr>
        <w:spacing w:after="0" w:line="240" w:lineRule="auto"/>
      </w:pPr>
      <w:r>
        <w:separator/>
      </w:r>
    </w:p>
  </w:footnote>
  <w:footnote w:type="continuationSeparator" w:id="0">
    <w:p w14:paraId="24514FE6" w14:textId="77777777" w:rsidR="0089226E" w:rsidRDefault="0089226E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3C9"/>
    <w:multiLevelType w:val="hybridMultilevel"/>
    <w:tmpl w:val="628CEDE6"/>
    <w:lvl w:ilvl="0" w:tplc="E3D6270A">
      <w:start w:val="1"/>
      <w:numFmt w:val="upperRoman"/>
      <w:lvlText w:val="%1."/>
      <w:lvlJc w:val="righ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FvidaNJhd7riH11umOSnFocX0DehyDvd01RTbjnzQJCzrOMj40diHqouzkthjUr10OsfM/bkxaysJuFgTsEyA==" w:salt="dnjwD5ncHU/tKTcOMIK6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77"/>
    <w:rsid w:val="00013CBB"/>
    <w:rsid w:val="00026655"/>
    <w:rsid w:val="00033A0E"/>
    <w:rsid w:val="000C78D6"/>
    <w:rsid w:val="00110471"/>
    <w:rsid w:val="00131FB3"/>
    <w:rsid w:val="0014248F"/>
    <w:rsid w:val="001910D5"/>
    <w:rsid w:val="00223328"/>
    <w:rsid w:val="00243ED7"/>
    <w:rsid w:val="002A047A"/>
    <w:rsid w:val="002C2B8B"/>
    <w:rsid w:val="002C4416"/>
    <w:rsid w:val="002E781D"/>
    <w:rsid w:val="002F1BCD"/>
    <w:rsid w:val="00325704"/>
    <w:rsid w:val="0037770D"/>
    <w:rsid w:val="00382348"/>
    <w:rsid w:val="0039347B"/>
    <w:rsid w:val="003D0AA4"/>
    <w:rsid w:val="003D4EC8"/>
    <w:rsid w:val="00413FB7"/>
    <w:rsid w:val="00424C62"/>
    <w:rsid w:val="00444FC9"/>
    <w:rsid w:val="00454D77"/>
    <w:rsid w:val="004B6FED"/>
    <w:rsid w:val="00507181"/>
    <w:rsid w:val="0051560F"/>
    <w:rsid w:val="00546763"/>
    <w:rsid w:val="005D65EA"/>
    <w:rsid w:val="0063237B"/>
    <w:rsid w:val="00640FEF"/>
    <w:rsid w:val="006D10BB"/>
    <w:rsid w:val="00711F3C"/>
    <w:rsid w:val="007926B7"/>
    <w:rsid w:val="007B21EF"/>
    <w:rsid w:val="0089226E"/>
    <w:rsid w:val="008D628E"/>
    <w:rsid w:val="008E7130"/>
    <w:rsid w:val="0097146C"/>
    <w:rsid w:val="009A21CB"/>
    <w:rsid w:val="009D3AD3"/>
    <w:rsid w:val="00AD628F"/>
    <w:rsid w:val="00AF61EE"/>
    <w:rsid w:val="00B10B3F"/>
    <w:rsid w:val="00B6654D"/>
    <w:rsid w:val="00C05C48"/>
    <w:rsid w:val="00C25A9E"/>
    <w:rsid w:val="00CD032E"/>
    <w:rsid w:val="00CE5B77"/>
    <w:rsid w:val="00D750DD"/>
    <w:rsid w:val="00D80F83"/>
    <w:rsid w:val="00D86410"/>
    <w:rsid w:val="00E12296"/>
    <w:rsid w:val="00E13572"/>
    <w:rsid w:val="00E40B39"/>
    <w:rsid w:val="00E51887"/>
    <w:rsid w:val="00E86F7C"/>
    <w:rsid w:val="00EA24C8"/>
    <w:rsid w:val="00EC16F2"/>
    <w:rsid w:val="00ED0ED4"/>
    <w:rsid w:val="00ED5A7F"/>
    <w:rsid w:val="00EE6BED"/>
    <w:rsid w:val="00F203C4"/>
    <w:rsid w:val="00F30889"/>
    <w:rsid w:val="00F33E7D"/>
    <w:rsid w:val="00F77ED5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A813F"/>
  <w15:docId w15:val="{DD153A7A-7678-4395-8353-769C64B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character" w:styleId="Hyperlink">
    <w:name w:val="Hyperlink"/>
    <w:basedOn w:val="DefaultParagraphFont"/>
    <w:uiPriority w:val="99"/>
    <w:unhideWhenUsed/>
    <w:rsid w:val="00131F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131F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31FB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d.ny.gov/MWB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ant%20Administration\NYMS\Policies%20and%20Procedures\Templates\Amendment%20Letters\Contract%20Extensions\Contract%20Extension%20Approval%20Letter%20NY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F28972A90F4FA22AE756026CE609" ma:contentTypeVersion="0" ma:contentTypeDescription="Create a new document." ma:contentTypeScope="" ma:versionID="07afc77f3dfc321efa69e78ba7f51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3adde7ee1a707d6e9f5d13074808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83F0A-43D1-4AE3-A3AC-6875B8869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47FA2-73EB-47E2-A643-E727AC86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A4FE5-0C2F-4123-89A9-8FCE851FF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Extension Approval Letter NYMS</Template>
  <TotalTime>12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Hampton Plaza</vt:lpstr>
    </vt:vector>
  </TitlesOfParts>
  <Company>New York State - Office of General Services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Hampton Plaza</dc:title>
  <dc:creator>Bremser, Rachel (HCR)</dc:creator>
  <cp:lastModifiedBy>Kate Merriman</cp:lastModifiedBy>
  <cp:revision>6</cp:revision>
  <cp:lastPrinted>2015-01-28T19:12:00Z</cp:lastPrinted>
  <dcterms:created xsi:type="dcterms:W3CDTF">2022-11-16T12:37:00Z</dcterms:created>
  <dcterms:modified xsi:type="dcterms:W3CDTF">2022-12-01T20:47:00Z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0x0101006FC4F28972A90F4FA22AE756026CE609</vt:lpwstr>
  </property>
</Properties>
</file>