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36" w:rsidRPr="00257225" w:rsidRDefault="00DB6236" w:rsidP="00DB6236">
      <w:pPr>
        <w:jc w:val="center"/>
        <w:rPr>
          <w:b/>
          <w:szCs w:val="24"/>
        </w:rPr>
      </w:pPr>
      <w:bookmarkStart w:id="0" w:name="_GoBack"/>
      <w:bookmarkEnd w:id="0"/>
      <w:r w:rsidRPr="00257225">
        <w:rPr>
          <w:b/>
          <w:szCs w:val="24"/>
        </w:rPr>
        <w:t>PHYSICAL NEEDS ASSESSMENT</w:t>
      </w:r>
    </w:p>
    <w:p w:rsidR="00DB6236" w:rsidRPr="00257225" w:rsidRDefault="00DB6236" w:rsidP="00DB6236">
      <w:pPr>
        <w:jc w:val="center"/>
        <w:rPr>
          <w:szCs w:val="24"/>
          <w:u w:val="single"/>
        </w:rPr>
      </w:pPr>
      <w:r w:rsidRPr="00257225">
        <w:rPr>
          <w:b/>
          <w:szCs w:val="24"/>
        </w:rPr>
        <w:t xml:space="preserve">REQUEST FOR PROPOSAL </w:t>
      </w:r>
    </w:p>
    <w:p w:rsidR="00DB6236" w:rsidRPr="00257225" w:rsidRDefault="00DB6236" w:rsidP="00DB6236">
      <w:pPr>
        <w:jc w:val="center"/>
        <w:rPr>
          <w:szCs w:val="24"/>
        </w:rPr>
      </w:pPr>
    </w:p>
    <w:p w:rsidR="00DB6236" w:rsidRPr="00257225" w:rsidRDefault="00DB6236" w:rsidP="00DB6236">
      <w:pPr>
        <w:jc w:val="both"/>
        <w:rPr>
          <w:szCs w:val="24"/>
        </w:rPr>
      </w:pPr>
    </w:p>
    <w:p w:rsidR="004422E8" w:rsidRPr="00257225" w:rsidRDefault="004422E8" w:rsidP="004422E8">
      <w:pPr>
        <w:tabs>
          <w:tab w:val="left" w:pos="720"/>
          <w:tab w:val="left" w:pos="5790"/>
        </w:tabs>
        <w:ind w:left="720" w:hanging="720"/>
        <w:jc w:val="both"/>
        <w:rPr>
          <w:szCs w:val="24"/>
        </w:rPr>
      </w:pPr>
      <w:r>
        <w:rPr>
          <w:szCs w:val="24"/>
        </w:rPr>
        <w:t>To:</w:t>
      </w:r>
      <w:r>
        <w:rPr>
          <w:szCs w:val="24"/>
        </w:rPr>
        <w:tab/>
      </w:r>
      <w:r>
        <w:rPr>
          <w:szCs w:val="24"/>
        </w:rPr>
        <w:tab/>
        <w:t>Date:</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tblGrid>
      <w:tr w:rsidR="004422E8" w:rsidTr="004422E8">
        <w:trPr>
          <w:trHeight w:val="424"/>
        </w:trPr>
        <w:tc>
          <w:tcPr>
            <w:tcW w:w="4540" w:type="dxa"/>
          </w:tcPr>
          <w:p w:rsidR="004422E8" w:rsidRDefault="004422E8" w:rsidP="004422E8">
            <w:pPr>
              <w:jc w:val="both"/>
              <w:rPr>
                <w:szCs w:val="24"/>
              </w:rPr>
            </w:pPr>
          </w:p>
        </w:tc>
      </w:tr>
      <w:tr w:rsidR="004422E8" w:rsidTr="004422E8">
        <w:trPr>
          <w:trHeight w:val="424"/>
        </w:trPr>
        <w:tc>
          <w:tcPr>
            <w:tcW w:w="4540" w:type="dxa"/>
          </w:tcPr>
          <w:p w:rsidR="004422E8" w:rsidRDefault="004422E8" w:rsidP="004422E8">
            <w:pPr>
              <w:jc w:val="both"/>
              <w:rPr>
                <w:szCs w:val="24"/>
              </w:rPr>
            </w:pPr>
          </w:p>
        </w:tc>
      </w:tr>
      <w:tr w:rsidR="004422E8" w:rsidTr="004422E8">
        <w:trPr>
          <w:trHeight w:val="424"/>
        </w:trPr>
        <w:tc>
          <w:tcPr>
            <w:tcW w:w="4540" w:type="dxa"/>
          </w:tcPr>
          <w:p w:rsidR="004422E8" w:rsidRDefault="004422E8" w:rsidP="004422E8">
            <w:pPr>
              <w:jc w:val="both"/>
              <w:rPr>
                <w:szCs w:val="24"/>
              </w:rPr>
            </w:pPr>
          </w:p>
        </w:tc>
      </w:tr>
      <w:tr w:rsidR="004422E8" w:rsidTr="004422E8">
        <w:trPr>
          <w:trHeight w:val="447"/>
        </w:trPr>
        <w:tc>
          <w:tcPr>
            <w:tcW w:w="4540" w:type="dxa"/>
          </w:tcPr>
          <w:p w:rsidR="004422E8" w:rsidRDefault="004422E8" w:rsidP="004422E8">
            <w:pPr>
              <w:jc w:val="both"/>
              <w:rPr>
                <w:szCs w:val="24"/>
              </w:rPr>
            </w:pPr>
          </w:p>
        </w:tc>
      </w:tr>
    </w:tbl>
    <w:p w:rsidR="00DB6236" w:rsidRPr="00257225" w:rsidRDefault="004422E8" w:rsidP="004422E8">
      <w:pPr>
        <w:ind w:left="720" w:hanging="720"/>
        <w:jc w:val="both"/>
        <w:rPr>
          <w:szCs w:val="24"/>
        </w:rPr>
      </w:pPr>
      <w:r>
        <w:rPr>
          <w:szCs w:val="24"/>
        </w:rPr>
        <w:br w:type="textWrapping" w:clear="all"/>
        <w:t xml:space="preserve">          </w:t>
      </w:r>
      <w:r w:rsidR="00DB6236" w:rsidRPr="00257225">
        <w:rPr>
          <w:szCs w:val="24"/>
        </w:rPr>
        <w:t xml:space="preserve">         </w:t>
      </w:r>
      <w:r>
        <w:rPr>
          <w:szCs w:val="24"/>
        </w:rPr>
        <w:t xml:space="preserve">                    </w:t>
      </w:r>
      <w:r w:rsidR="00DB6236" w:rsidRPr="00257225">
        <w:rPr>
          <w:szCs w:val="24"/>
        </w:rPr>
        <w:t xml:space="preserve">        </w:t>
      </w:r>
      <w:r w:rsidR="00DB6236" w:rsidRPr="00257225">
        <w:rPr>
          <w:szCs w:val="24"/>
        </w:rPr>
        <w:tab/>
      </w:r>
      <w:r w:rsidR="00DB6236" w:rsidRPr="00257225">
        <w:rPr>
          <w:szCs w:val="24"/>
        </w:rPr>
        <w:tab/>
      </w:r>
      <w:r>
        <w:rPr>
          <w:szCs w:val="24"/>
        </w:rPr>
        <w:t xml:space="preserve">                     </w:t>
      </w:r>
      <w:r w:rsidR="00DB6236" w:rsidRPr="00257225">
        <w:rPr>
          <w:szCs w:val="24"/>
        </w:rPr>
        <w:t xml:space="preserve">                                                 </w:t>
      </w:r>
      <w:r>
        <w:rPr>
          <w:szCs w:val="24"/>
        </w:rPr>
        <w:t xml:space="preserve">                                              </w:t>
      </w:r>
      <w:r w:rsidR="00DB6236" w:rsidRPr="00257225">
        <w:rPr>
          <w:szCs w:val="24"/>
        </w:rPr>
        <w:t xml:space="preserve">                        </w:t>
      </w:r>
    </w:p>
    <w:p w:rsidR="00DB6236" w:rsidRPr="00257225" w:rsidRDefault="00DB6236" w:rsidP="004422E8">
      <w:pPr>
        <w:ind w:left="720"/>
        <w:jc w:val="both"/>
        <w:rPr>
          <w:szCs w:val="24"/>
        </w:rPr>
      </w:pPr>
      <w:r w:rsidRPr="00257225">
        <w:rPr>
          <w:szCs w:val="24"/>
        </w:rPr>
        <w:t xml:space="preserve">                                                                             </w:t>
      </w:r>
    </w:p>
    <w:p w:rsidR="00DB6236" w:rsidRPr="00257225" w:rsidRDefault="00DB6236" w:rsidP="00DB6236">
      <w:pPr>
        <w:jc w:val="both"/>
        <w:rPr>
          <w:szCs w:val="24"/>
        </w:rPr>
      </w:pPr>
      <w:r w:rsidRPr="00257225">
        <w:rPr>
          <w:szCs w:val="24"/>
        </w:rPr>
        <w:t>Re:</w:t>
      </w:r>
      <w:r w:rsidRPr="00257225">
        <w:rPr>
          <w:szCs w:val="24"/>
        </w:rPr>
        <w:tab/>
        <w:t>Performance of Physical Needs Assessment</w:t>
      </w:r>
      <w:r w:rsidRPr="00257225">
        <w:rPr>
          <w:szCs w:val="24"/>
        </w:rPr>
        <w:tab/>
      </w:r>
    </w:p>
    <w:p w:rsidR="00DB6236" w:rsidRPr="00257225" w:rsidRDefault="00DB6236" w:rsidP="00DB6236">
      <w:pPr>
        <w:ind w:left="720"/>
        <w:jc w:val="both"/>
        <w:rPr>
          <w:szCs w:val="24"/>
        </w:rPr>
      </w:pPr>
    </w:p>
    <w:p w:rsidR="00DB6236" w:rsidRPr="00257225" w:rsidRDefault="00DB6236" w:rsidP="00DB6236">
      <w:pPr>
        <w:ind w:left="3600" w:hanging="2880"/>
        <w:rPr>
          <w:szCs w:val="24"/>
        </w:rPr>
      </w:pPr>
      <w:r w:rsidRPr="00257225">
        <w:rPr>
          <w:szCs w:val="24"/>
        </w:rPr>
        <w:t>Project Name, HCR Number:</w:t>
      </w:r>
      <w:r w:rsidRPr="00257225">
        <w:rPr>
          <w:szCs w:val="24"/>
        </w:rPr>
        <w:tab/>
        <w:t xml:space="preserve">     </w:t>
      </w:r>
      <w:r w:rsidRPr="00257225">
        <w:rPr>
          <w:szCs w:val="24"/>
        </w:rPr>
        <w:tab/>
        <w:t xml:space="preserve">            _________________________</w:t>
      </w:r>
      <w:r w:rsidR="00B34052" w:rsidRPr="00257225">
        <w:rPr>
          <w:szCs w:val="24"/>
        </w:rPr>
        <w:t>, _</w:t>
      </w:r>
      <w:r w:rsidRPr="00257225">
        <w:rPr>
          <w:szCs w:val="24"/>
        </w:rPr>
        <w:t>____</w:t>
      </w:r>
      <w:r>
        <w:rPr>
          <w:szCs w:val="24"/>
        </w:rPr>
        <w:softHyphen/>
      </w:r>
      <w:r>
        <w:rPr>
          <w:szCs w:val="24"/>
        </w:rPr>
        <w:softHyphen/>
      </w:r>
      <w:r w:rsidRPr="00257225">
        <w:rPr>
          <w:szCs w:val="24"/>
        </w:rPr>
        <w:t>___</w:t>
      </w:r>
      <w:r w:rsidR="00B34052">
        <w:rPr>
          <w:szCs w:val="24"/>
        </w:rPr>
        <w:t>_</w:t>
      </w:r>
      <w:r w:rsidRPr="00257225">
        <w:rPr>
          <w:szCs w:val="24"/>
        </w:rPr>
        <w:t>_</w:t>
      </w:r>
    </w:p>
    <w:p w:rsidR="00DB6236" w:rsidRPr="00257225" w:rsidRDefault="00DB6236" w:rsidP="00DB6236">
      <w:pPr>
        <w:ind w:left="3600" w:hanging="2880"/>
        <w:rPr>
          <w:szCs w:val="24"/>
        </w:rPr>
      </w:pPr>
      <w:r w:rsidRPr="00257225">
        <w:rPr>
          <w:szCs w:val="24"/>
        </w:rPr>
        <w:t>Address:</w:t>
      </w:r>
      <w:r w:rsidRPr="00257225">
        <w:rPr>
          <w:szCs w:val="24"/>
        </w:rPr>
        <w:tab/>
      </w:r>
      <w:r w:rsidRPr="00257225">
        <w:rPr>
          <w:szCs w:val="24"/>
        </w:rPr>
        <w:tab/>
      </w:r>
      <w:r w:rsidRPr="00257225">
        <w:rPr>
          <w:szCs w:val="24"/>
        </w:rPr>
        <w:tab/>
        <w:t>____________________________________</w:t>
      </w:r>
    </w:p>
    <w:p w:rsidR="00DB6236" w:rsidRPr="00257225" w:rsidRDefault="00DB6236" w:rsidP="00DB6236">
      <w:pPr>
        <w:jc w:val="both"/>
        <w:rPr>
          <w:szCs w:val="24"/>
        </w:rPr>
      </w:pPr>
    </w:p>
    <w:p w:rsidR="00DB6236" w:rsidRPr="00257225" w:rsidRDefault="00DB6236" w:rsidP="00DB6236">
      <w:pPr>
        <w:ind w:left="3600"/>
        <w:jc w:val="both"/>
        <w:rPr>
          <w:szCs w:val="24"/>
        </w:rPr>
      </w:pPr>
      <w:r w:rsidRPr="00257225">
        <w:rPr>
          <w:szCs w:val="24"/>
        </w:rPr>
        <w:t xml:space="preserve">                                                                         </w:t>
      </w:r>
    </w:p>
    <w:p w:rsidR="00DB6236" w:rsidRPr="00257225" w:rsidRDefault="00DB6236" w:rsidP="00DB6236">
      <w:pPr>
        <w:jc w:val="both"/>
        <w:rPr>
          <w:szCs w:val="24"/>
        </w:rPr>
      </w:pPr>
      <w:r w:rsidRPr="00257225">
        <w:rPr>
          <w:szCs w:val="24"/>
        </w:rPr>
        <w:t xml:space="preserve">Proposals are requested for the performance of a Physical Needs Assessment ("PNA") of the above referenced housing development. This property is managed by _____________ (Housing Company) and is under the supervision of New York State Homes and Community Renewal (HCR).   The </w:t>
      </w:r>
      <w:r>
        <w:rPr>
          <w:szCs w:val="24"/>
        </w:rPr>
        <w:t>purpose of the PNA is</w:t>
      </w:r>
      <w:r w:rsidRPr="00257225">
        <w:rPr>
          <w:szCs w:val="24"/>
        </w:rPr>
        <w:t xml:space="preserve"> to identify major capital work that must be addressed immediately, as well as plan for necessary long term physical plant repairs and replacements.</w:t>
      </w:r>
    </w:p>
    <w:p w:rsidR="00DB6236" w:rsidRPr="00257225" w:rsidRDefault="00DB6236" w:rsidP="00DB6236">
      <w:pPr>
        <w:jc w:val="both"/>
        <w:rPr>
          <w:szCs w:val="24"/>
        </w:rPr>
      </w:pPr>
    </w:p>
    <w:p w:rsidR="00DB6236" w:rsidRPr="00257225" w:rsidRDefault="00DB6236" w:rsidP="00DB6236">
      <w:pPr>
        <w:jc w:val="both"/>
        <w:rPr>
          <w:szCs w:val="24"/>
        </w:rPr>
      </w:pPr>
    </w:p>
    <w:p w:rsidR="00DB6236" w:rsidRPr="00257225" w:rsidRDefault="00DB6236" w:rsidP="00DB6236">
      <w:pPr>
        <w:ind w:left="720" w:hanging="720"/>
        <w:jc w:val="both"/>
        <w:outlineLvl w:val="0"/>
        <w:rPr>
          <w:szCs w:val="24"/>
        </w:rPr>
      </w:pPr>
      <w:r w:rsidRPr="00257225">
        <w:rPr>
          <w:szCs w:val="24"/>
        </w:rPr>
        <w:fldChar w:fldCharType="begin"/>
      </w:r>
      <w:r w:rsidRPr="00257225">
        <w:rPr>
          <w:szCs w:val="24"/>
        </w:rPr>
        <w:instrText>autonumout</w:instrText>
      </w:r>
      <w:r w:rsidRPr="00257225">
        <w:rPr>
          <w:szCs w:val="24"/>
        </w:rPr>
        <w:fldChar w:fldCharType="end"/>
      </w:r>
      <w:r w:rsidRPr="00257225">
        <w:rPr>
          <w:szCs w:val="24"/>
        </w:rPr>
        <w:tab/>
        <w:t>General Information</w:t>
      </w:r>
    </w:p>
    <w:p w:rsidR="00DB6236" w:rsidRPr="00257225" w:rsidRDefault="00DB6236" w:rsidP="00DB6236">
      <w:pPr>
        <w:jc w:val="both"/>
        <w:rPr>
          <w:szCs w:val="24"/>
        </w:rPr>
      </w:pPr>
    </w:p>
    <w:p w:rsidR="00DB6236" w:rsidRPr="00257225" w:rsidRDefault="00DB6236" w:rsidP="00DB6236">
      <w:pPr>
        <w:ind w:left="1440" w:hanging="720"/>
        <w:jc w:val="both"/>
        <w:outlineLvl w:val="1"/>
        <w:rPr>
          <w:szCs w:val="24"/>
        </w:rPr>
      </w:pPr>
      <w:r w:rsidRPr="00257225">
        <w:rPr>
          <w:szCs w:val="24"/>
        </w:rPr>
        <w:fldChar w:fldCharType="begin"/>
      </w:r>
      <w:r w:rsidRPr="00257225">
        <w:rPr>
          <w:szCs w:val="24"/>
        </w:rPr>
        <w:instrText>autonumout</w:instrText>
      </w:r>
      <w:r w:rsidRPr="00257225">
        <w:rPr>
          <w:szCs w:val="24"/>
        </w:rPr>
        <w:fldChar w:fldCharType="end"/>
      </w:r>
      <w:r w:rsidRPr="00257225">
        <w:rPr>
          <w:szCs w:val="24"/>
        </w:rPr>
        <w:tab/>
        <w:t xml:space="preserve">Project Information </w:t>
      </w:r>
    </w:p>
    <w:p w:rsidR="00DB6236" w:rsidRPr="00257225" w:rsidRDefault="00DB6236" w:rsidP="00DB6236">
      <w:pPr>
        <w:jc w:val="both"/>
        <w:outlineLvl w:val="1"/>
        <w:rPr>
          <w:szCs w:val="24"/>
        </w:rPr>
      </w:pPr>
    </w:p>
    <w:p w:rsidR="00DB6236" w:rsidRPr="00257225" w:rsidRDefault="00DB6236" w:rsidP="00DB6236">
      <w:pPr>
        <w:ind w:left="1440"/>
        <w:jc w:val="both"/>
        <w:rPr>
          <w:szCs w:val="24"/>
        </w:rPr>
      </w:pPr>
      <w:r w:rsidRPr="00257225">
        <w:rPr>
          <w:szCs w:val="24"/>
        </w:rPr>
        <w:t>The housing development consists of _____ _____-story apartment building(s) constructed in _____. There are a total of _____ apartments.</w:t>
      </w:r>
    </w:p>
    <w:p w:rsidR="00DB6236" w:rsidRPr="00257225" w:rsidRDefault="00DB6236" w:rsidP="00DB6236">
      <w:pPr>
        <w:ind w:left="1440" w:hanging="1440"/>
        <w:jc w:val="both"/>
        <w:rPr>
          <w:szCs w:val="24"/>
        </w:rPr>
      </w:pPr>
    </w:p>
    <w:p w:rsidR="00DB6236" w:rsidRPr="00257225" w:rsidRDefault="00DB6236" w:rsidP="00DB6236">
      <w:pPr>
        <w:ind w:left="1440"/>
        <w:jc w:val="both"/>
        <w:rPr>
          <w:szCs w:val="24"/>
        </w:rPr>
      </w:pPr>
      <w:r w:rsidRPr="00257225">
        <w:rPr>
          <w:bCs/>
          <w:szCs w:val="24"/>
        </w:rPr>
        <w:t xml:space="preserve">The PNA </w:t>
      </w:r>
      <w:r>
        <w:rPr>
          <w:bCs/>
          <w:szCs w:val="24"/>
        </w:rPr>
        <w:t>must include a</w:t>
      </w:r>
      <w:r w:rsidRPr="00257225">
        <w:rPr>
          <w:bCs/>
          <w:szCs w:val="24"/>
        </w:rPr>
        <w:t xml:space="preserve"> scope </w:t>
      </w:r>
      <w:r>
        <w:rPr>
          <w:bCs/>
          <w:szCs w:val="24"/>
        </w:rPr>
        <w:t xml:space="preserve">of work </w:t>
      </w:r>
      <w:r w:rsidRPr="00257225">
        <w:rPr>
          <w:bCs/>
          <w:szCs w:val="24"/>
        </w:rPr>
        <w:t>and cost estimates for immediate physical concerns of the development, all its major components and t</w:t>
      </w:r>
      <w:r w:rsidRPr="00257225">
        <w:rPr>
          <w:szCs w:val="24"/>
        </w:rPr>
        <w:t>he overall building component repairs/replacements necessary over the next ____ years.</w:t>
      </w:r>
    </w:p>
    <w:p w:rsidR="00DB6236" w:rsidRPr="00257225" w:rsidRDefault="00DB6236" w:rsidP="00DB6236">
      <w:pPr>
        <w:ind w:left="1440"/>
        <w:jc w:val="both"/>
        <w:rPr>
          <w:szCs w:val="24"/>
        </w:rPr>
      </w:pPr>
    </w:p>
    <w:p w:rsidR="00DB6236" w:rsidRPr="00257225" w:rsidRDefault="00DB6236" w:rsidP="00DB623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szCs w:val="24"/>
        </w:rPr>
      </w:pPr>
      <w:r w:rsidRPr="00257225">
        <w:rPr>
          <w:szCs w:val="24"/>
        </w:rPr>
        <w:t>The consultant is</w:t>
      </w:r>
      <w:r w:rsidRPr="00257225">
        <w:rPr>
          <w:iCs/>
          <w:szCs w:val="24"/>
        </w:rPr>
        <w:t xml:space="preserve"> required to inspect a minimum percentage of representative apartments in the development in accordance with th</w:t>
      </w:r>
      <w:r w:rsidRPr="00257225">
        <w:rPr>
          <w:szCs w:val="24"/>
        </w:rPr>
        <w:t>e following table:</w:t>
      </w:r>
    </w:p>
    <w:p w:rsidR="00DB6236" w:rsidRPr="00257225" w:rsidRDefault="00DB6236" w:rsidP="00DB6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Cs w:val="24"/>
        </w:rPr>
      </w:pPr>
    </w:p>
    <w:p w:rsidR="00DB6236" w:rsidRPr="00257225" w:rsidRDefault="00DB6236" w:rsidP="00DB6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0" w:hanging="2880"/>
        <w:jc w:val="both"/>
        <w:rPr>
          <w:szCs w:val="24"/>
        </w:rPr>
      </w:pPr>
      <w:r w:rsidRPr="00257225">
        <w:rPr>
          <w:szCs w:val="24"/>
        </w:rPr>
        <w:tab/>
      </w:r>
      <w:r w:rsidRPr="00257225">
        <w:rPr>
          <w:szCs w:val="24"/>
          <w:u w:val="single"/>
        </w:rPr>
        <w:t>Development Size:  Minimum No. of Units to be Inspected</w:t>
      </w:r>
    </w:p>
    <w:p w:rsidR="00DB6236" w:rsidRPr="00257225" w:rsidRDefault="00DB6236" w:rsidP="00DB6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80" w:hanging="5040"/>
        <w:jc w:val="both"/>
        <w:rPr>
          <w:szCs w:val="24"/>
        </w:rPr>
      </w:pPr>
      <w:r w:rsidRPr="00257225">
        <w:rPr>
          <w:szCs w:val="24"/>
        </w:rPr>
        <w:tab/>
      </w:r>
      <w:proofErr w:type="gramStart"/>
      <w:r w:rsidRPr="00257225">
        <w:rPr>
          <w:szCs w:val="24"/>
        </w:rPr>
        <w:t>Up  to</w:t>
      </w:r>
      <w:proofErr w:type="gramEnd"/>
      <w:r w:rsidRPr="00257225">
        <w:rPr>
          <w:szCs w:val="24"/>
        </w:rPr>
        <w:t xml:space="preserve">  100  Units:   15   %         401 to    600  Units:   7.5%     </w:t>
      </w:r>
    </w:p>
    <w:p w:rsidR="00DB6236" w:rsidRPr="00257225" w:rsidRDefault="00DB6236" w:rsidP="00DB6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80" w:hanging="5040"/>
        <w:jc w:val="both"/>
        <w:rPr>
          <w:szCs w:val="24"/>
        </w:rPr>
      </w:pPr>
      <w:r w:rsidRPr="00257225">
        <w:rPr>
          <w:szCs w:val="24"/>
        </w:rPr>
        <w:tab/>
        <w:t xml:space="preserve">101 </w:t>
      </w:r>
      <w:proofErr w:type="gramStart"/>
      <w:r w:rsidRPr="00257225">
        <w:rPr>
          <w:szCs w:val="24"/>
        </w:rPr>
        <w:t>to  200</w:t>
      </w:r>
      <w:proofErr w:type="gramEnd"/>
      <w:r w:rsidRPr="00257225">
        <w:rPr>
          <w:szCs w:val="24"/>
        </w:rPr>
        <w:t xml:space="preserve">  Units:   12.5%         601 to 1,000  Units:   5   % </w:t>
      </w:r>
      <w:r w:rsidRPr="00257225">
        <w:rPr>
          <w:szCs w:val="24"/>
        </w:rPr>
        <w:tab/>
        <w:t xml:space="preserve">  </w:t>
      </w:r>
    </w:p>
    <w:p w:rsidR="00DB6236" w:rsidRPr="00257225" w:rsidRDefault="00DB6236" w:rsidP="00DB6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80" w:hanging="5040"/>
        <w:jc w:val="both"/>
        <w:rPr>
          <w:szCs w:val="24"/>
        </w:rPr>
      </w:pPr>
      <w:r w:rsidRPr="00257225">
        <w:rPr>
          <w:szCs w:val="24"/>
        </w:rPr>
        <w:tab/>
        <w:t xml:space="preserve">201 </w:t>
      </w:r>
      <w:proofErr w:type="gramStart"/>
      <w:r w:rsidRPr="00257225">
        <w:rPr>
          <w:szCs w:val="24"/>
        </w:rPr>
        <w:t>to  400</w:t>
      </w:r>
      <w:proofErr w:type="gramEnd"/>
      <w:r w:rsidRPr="00257225">
        <w:rPr>
          <w:szCs w:val="24"/>
        </w:rPr>
        <w:t xml:space="preserve">  Units:   10   %         Over   1,000  Units:   2.5%     </w:t>
      </w:r>
      <w:r w:rsidRPr="00257225">
        <w:rPr>
          <w:szCs w:val="24"/>
        </w:rPr>
        <w:tab/>
        <w:t xml:space="preserve">  </w:t>
      </w:r>
    </w:p>
    <w:p w:rsidR="00DB6236" w:rsidRPr="00257225" w:rsidRDefault="00DB6236" w:rsidP="00DB6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80" w:hanging="5040"/>
        <w:jc w:val="both"/>
        <w:rPr>
          <w:szCs w:val="24"/>
        </w:rPr>
      </w:pPr>
      <w:r w:rsidRPr="00257225">
        <w:rPr>
          <w:szCs w:val="24"/>
        </w:rPr>
        <w:t xml:space="preserve">     </w:t>
      </w:r>
    </w:p>
    <w:p w:rsidR="00DB6236" w:rsidRPr="00257225" w:rsidRDefault="00DB6236" w:rsidP="00DB6236">
      <w:pPr>
        <w:ind w:left="1440"/>
        <w:jc w:val="both"/>
        <w:rPr>
          <w:szCs w:val="24"/>
        </w:rPr>
      </w:pPr>
      <w:r w:rsidRPr="00257225">
        <w:rPr>
          <w:szCs w:val="24"/>
        </w:rPr>
        <w:t xml:space="preserve">The format and procedures used in the PNA shall generally conform to the FANNIE MAE </w:t>
      </w:r>
      <w:r w:rsidRPr="00257225">
        <w:rPr>
          <w:szCs w:val="24"/>
          <w:u w:val="single"/>
        </w:rPr>
        <w:t>Delegated Underwriting and Servicing (DUS) Guide</w:t>
      </w:r>
      <w:r w:rsidRPr="00257225">
        <w:rPr>
          <w:szCs w:val="24"/>
        </w:rPr>
        <w:t xml:space="preserve">, excerpts of which are </w:t>
      </w:r>
      <w:r>
        <w:rPr>
          <w:szCs w:val="24"/>
        </w:rPr>
        <w:t>includ</w:t>
      </w:r>
      <w:r w:rsidRPr="00257225">
        <w:rPr>
          <w:szCs w:val="24"/>
        </w:rPr>
        <w:t>ed at the bottom of this RFP.</w:t>
      </w:r>
    </w:p>
    <w:p w:rsidR="00DB6236" w:rsidRDefault="00DB6236" w:rsidP="00DB6236">
      <w:pPr>
        <w:jc w:val="both"/>
        <w:rPr>
          <w:szCs w:val="24"/>
        </w:rPr>
      </w:pPr>
    </w:p>
    <w:p w:rsidR="00DB6236" w:rsidRPr="00257225" w:rsidRDefault="00DB6236" w:rsidP="00DB6236">
      <w:pPr>
        <w:jc w:val="both"/>
        <w:rPr>
          <w:szCs w:val="24"/>
        </w:rPr>
      </w:pPr>
    </w:p>
    <w:p w:rsidR="00DB6236" w:rsidRPr="00257225" w:rsidRDefault="00DB6236" w:rsidP="00DB6236">
      <w:pPr>
        <w:ind w:left="1440" w:hanging="720"/>
        <w:jc w:val="both"/>
        <w:outlineLvl w:val="1"/>
        <w:rPr>
          <w:szCs w:val="24"/>
        </w:rPr>
      </w:pPr>
      <w:r w:rsidRPr="00257225">
        <w:rPr>
          <w:szCs w:val="24"/>
        </w:rPr>
        <w:fldChar w:fldCharType="begin"/>
      </w:r>
      <w:r w:rsidRPr="00257225">
        <w:rPr>
          <w:szCs w:val="24"/>
        </w:rPr>
        <w:instrText>autonumout</w:instrText>
      </w:r>
      <w:r w:rsidRPr="00257225">
        <w:rPr>
          <w:szCs w:val="24"/>
        </w:rPr>
        <w:fldChar w:fldCharType="end"/>
      </w:r>
      <w:r w:rsidRPr="00257225">
        <w:rPr>
          <w:szCs w:val="24"/>
        </w:rPr>
        <w:tab/>
        <w:t>RFP Issuing Office and Contact</w:t>
      </w:r>
    </w:p>
    <w:p w:rsidR="00DB6236" w:rsidRPr="00257225" w:rsidRDefault="00DB6236" w:rsidP="00DB6236">
      <w:pPr>
        <w:jc w:val="both"/>
        <w:rPr>
          <w:szCs w:val="24"/>
        </w:rPr>
      </w:pPr>
    </w:p>
    <w:p w:rsidR="00DB6236" w:rsidRPr="00257225" w:rsidRDefault="00DB6236" w:rsidP="00DB6236">
      <w:pPr>
        <w:ind w:left="2880" w:hanging="720"/>
        <w:jc w:val="both"/>
        <w:outlineLvl w:val="2"/>
        <w:rPr>
          <w:szCs w:val="24"/>
        </w:rPr>
      </w:pPr>
      <w:r w:rsidRPr="00257225">
        <w:rPr>
          <w:szCs w:val="24"/>
        </w:rPr>
        <w:fldChar w:fldCharType="begin"/>
      </w:r>
      <w:r w:rsidRPr="00257225">
        <w:rPr>
          <w:szCs w:val="24"/>
        </w:rPr>
        <w:instrText>autonumout</w:instrText>
      </w:r>
      <w:r w:rsidRPr="00257225">
        <w:rPr>
          <w:szCs w:val="24"/>
        </w:rPr>
        <w:fldChar w:fldCharType="end"/>
      </w:r>
      <w:r w:rsidRPr="00257225">
        <w:rPr>
          <w:szCs w:val="24"/>
        </w:rPr>
        <w:tab/>
        <w:t>Issued by:</w:t>
      </w:r>
      <w:r w:rsidRPr="00257225">
        <w:rPr>
          <w:szCs w:val="24"/>
        </w:rPr>
        <w:tab/>
        <w:t>_______________________________________</w:t>
      </w:r>
    </w:p>
    <w:p w:rsidR="00DB6236" w:rsidRPr="00257225" w:rsidRDefault="00DB6236" w:rsidP="00DB6236">
      <w:pPr>
        <w:ind w:left="2160"/>
        <w:jc w:val="both"/>
        <w:outlineLvl w:val="2"/>
        <w:rPr>
          <w:szCs w:val="24"/>
        </w:rPr>
      </w:pPr>
      <w:r w:rsidRPr="00257225">
        <w:rPr>
          <w:szCs w:val="24"/>
        </w:rPr>
        <w:t>2.</w:t>
      </w:r>
      <w:r w:rsidRPr="00257225">
        <w:rPr>
          <w:szCs w:val="24"/>
        </w:rPr>
        <w:tab/>
        <w:t>Site Contact:</w:t>
      </w:r>
      <w:r w:rsidRPr="00257225">
        <w:rPr>
          <w:szCs w:val="24"/>
        </w:rPr>
        <w:tab/>
        <w:t>_______________________________________</w:t>
      </w:r>
    </w:p>
    <w:p w:rsidR="00DB6236" w:rsidRPr="00257225" w:rsidRDefault="00DB6236" w:rsidP="00DB6236">
      <w:pPr>
        <w:ind w:left="2160"/>
        <w:jc w:val="both"/>
        <w:outlineLvl w:val="2"/>
        <w:rPr>
          <w:szCs w:val="24"/>
        </w:rPr>
      </w:pPr>
    </w:p>
    <w:p w:rsidR="00DB6236" w:rsidRPr="00257225" w:rsidRDefault="00DB6236" w:rsidP="00DB6236">
      <w:pPr>
        <w:tabs>
          <w:tab w:val="left" w:pos="720"/>
        </w:tabs>
        <w:ind w:firstLine="720"/>
        <w:jc w:val="both"/>
        <w:outlineLvl w:val="1"/>
        <w:rPr>
          <w:szCs w:val="24"/>
        </w:rPr>
      </w:pPr>
      <w:r w:rsidRPr="00257225">
        <w:rPr>
          <w:szCs w:val="24"/>
        </w:rPr>
        <w:t>C.</w:t>
      </w:r>
      <w:r w:rsidRPr="00257225">
        <w:rPr>
          <w:szCs w:val="24"/>
        </w:rPr>
        <w:tab/>
        <w:t>Deadline for Receipt of Proposals</w:t>
      </w:r>
    </w:p>
    <w:p w:rsidR="00DB6236" w:rsidRPr="00257225" w:rsidRDefault="00DB6236" w:rsidP="00DB6236">
      <w:pPr>
        <w:jc w:val="both"/>
        <w:rPr>
          <w:szCs w:val="24"/>
        </w:rPr>
      </w:pPr>
      <w:r w:rsidRPr="00257225">
        <w:rPr>
          <w:szCs w:val="24"/>
        </w:rPr>
        <w:tab/>
      </w:r>
      <w:r w:rsidRPr="00257225">
        <w:rPr>
          <w:szCs w:val="24"/>
        </w:rPr>
        <w:tab/>
      </w:r>
    </w:p>
    <w:p w:rsidR="00DB6236" w:rsidRPr="00257225" w:rsidRDefault="00DB6236" w:rsidP="00DB6236">
      <w:pPr>
        <w:ind w:left="1440"/>
        <w:jc w:val="both"/>
        <w:rPr>
          <w:szCs w:val="24"/>
        </w:rPr>
      </w:pPr>
      <w:r w:rsidRPr="00257225">
        <w:rPr>
          <w:szCs w:val="24"/>
        </w:rPr>
        <w:t>All responses must be received in a clearly marked sealed envelope inside the mailing envelope.  Two copies of the proposal shall be submitted no later than</w:t>
      </w:r>
    </w:p>
    <w:p w:rsidR="00DB6236" w:rsidRPr="00257225" w:rsidRDefault="00DB6236" w:rsidP="00DB6236">
      <w:pPr>
        <w:jc w:val="both"/>
        <w:rPr>
          <w:szCs w:val="24"/>
        </w:rPr>
      </w:pPr>
      <w:r w:rsidRPr="00257225">
        <w:rPr>
          <w:szCs w:val="24"/>
        </w:rPr>
        <w:tab/>
      </w:r>
      <w:r w:rsidRPr="00257225">
        <w:rPr>
          <w:szCs w:val="24"/>
        </w:rPr>
        <w:tab/>
        <w:t>5:00PM, __________________</w:t>
      </w:r>
      <w:r w:rsidR="004422E8" w:rsidRPr="00257225">
        <w:rPr>
          <w:szCs w:val="24"/>
        </w:rPr>
        <w:t>, _</w:t>
      </w:r>
      <w:r w:rsidRPr="00257225">
        <w:rPr>
          <w:szCs w:val="24"/>
        </w:rPr>
        <w:t>__</w:t>
      </w:r>
      <w:r w:rsidR="004422E8">
        <w:rPr>
          <w:szCs w:val="24"/>
        </w:rPr>
        <w:t>__</w:t>
      </w:r>
      <w:r w:rsidRPr="00257225">
        <w:rPr>
          <w:szCs w:val="24"/>
        </w:rPr>
        <w:t>_</w:t>
      </w:r>
      <w:r w:rsidR="004422E8" w:rsidRPr="00257225">
        <w:rPr>
          <w:szCs w:val="24"/>
        </w:rPr>
        <w:t>_</w:t>
      </w:r>
      <w:r w:rsidR="004422E8">
        <w:rPr>
          <w:szCs w:val="24"/>
        </w:rPr>
        <w:t xml:space="preserve"> </w:t>
      </w:r>
      <w:r w:rsidR="004422E8" w:rsidRPr="00257225">
        <w:rPr>
          <w:szCs w:val="24"/>
        </w:rPr>
        <w:t>and</w:t>
      </w:r>
      <w:r w:rsidRPr="00257225">
        <w:rPr>
          <w:szCs w:val="24"/>
        </w:rPr>
        <w:t xml:space="preserve"> addressed to:</w:t>
      </w:r>
    </w:p>
    <w:p w:rsidR="00DB6236" w:rsidRPr="00257225" w:rsidRDefault="00DB6236" w:rsidP="00DB6236">
      <w:pPr>
        <w:jc w:val="both"/>
        <w:rPr>
          <w:szCs w:val="24"/>
        </w:rPr>
      </w:pPr>
      <w:r w:rsidRPr="00257225">
        <w:rPr>
          <w:szCs w:val="24"/>
        </w:rPr>
        <w:tab/>
      </w:r>
      <w:r w:rsidRPr="00257225">
        <w:rPr>
          <w:szCs w:val="24"/>
        </w:rPr>
        <w:tab/>
      </w:r>
      <w:r w:rsidRPr="00257225">
        <w:rPr>
          <w:szCs w:val="24"/>
        </w:rPr>
        <w:tab/>
        <w:t>___________________________</w:t>
      </w:r>
    </w:p>
    <w:p w:rsidR="00DB6236" w:rsidRPr="00257225" w:rsidRDefault="00DB6236" w:rsidP="00DB6236">
      <w:pPr>
        <w:ind w:left="1440" w:firstLine="720"/>
        <w:jc w:val="both"/>
        <w:rPr>
          <w:szCs w:val="24"/>
        </w:rPr>
      </w:pPr>
      <w:r w:rsidRPr="00257225">
        <w:rPr>
          <w:szCs w:val="24"/>
        </w:rPr>
        <w:t>___________________________</w:t>
      </w:r>
      <w:r w:rsidRPr="00257225">
        <w:rPr>
          <w:szCs w:val="24"/>
        </w:rPr>
        <w:tab/>
      </w:r>
      <w:r w:rsidRPr="00257225">
        <w:rPr>
          <w:szCs w:val="24"/>
        </w:rPr>
        <w:tab/>
      </w:r>
      <w:r w:rsidRPr="00257225">
        <w:rPr>
          <w:szCs w:val="24"/>
        </w:rPr>
        <w:tab/>
        <w:t>___________________________</w:t>
      </w:r>
    </w:p>
    <w:p w:rsidR="00DB6236" w:rsidRPr="00257225" w:rsidRDefault="00DB6236" w:rsidP="00DB6236">
      <w:pPr>
        <w:jc w:val="both"/>
        <w:rPr>
          <w:szCs w:val="24"/>
        </w:rPr>
      </w:pPr>
      <w:r w:rsidRPr="00257225">
        <w:rPr>
          <w:szCs w:val="24"/>
        </w:rPr>
        <w:tab/>
      </w:r>
      <w:r w:rsidRPr="00257225">
        <w:rPr>
          <w:szCs w:val="24"/>
        </w:rPr>
        <w:tab/>
      </w:r>
      <w:r w:rsidRPr="00257225">
        <w:rPr>
          <w:szCs w:val="24"/>
        </w:rPr>
        <w:tab/>
        <w:t>___________________________</w:t>
      </w:r>
    </w:p>
    <w:p w:rsidR="00DB6236" w:rsidRPr="00257225" w:rsidRDefault="00DB6236" w:rsidP="00DB6236">
      <w:pPr>
        <w:jc w:val="both"/>
        <w:outlineLvl w:val="2"/>
        <w:rPr>
          <w:szCs w:val="24"/>
        </w:rPr>
      </w:pPr>
      <w:r w:rsidRPr="00257225">
        <w:rPr>
          <w:szCs w:val="24"/>
        </w:rPr>
        <w:tab/>
      </w:r>
      <w:r w:rsidRPr="00257225">
        <w:rPr>
          <w:szCs w:val="24"/>
        </w:rPr>
        <w:tab/>
      </w:r>
      <w:r w:rsidRPr="00257225">
        <w:rPr>
          <w:szCs w:val="24"/>
        </w:rPr>
        <w:tab/>
      </w:r>
    </w:p>
    <w:p w:rsidR="00DB6236" w:rsidRPr="00257225" w:rsidRDefault="00DB6236" w:rsidP="00DB6236">
      <w:pPr>
        <w:jc w:val="both"/>
        <w:outlineLvl w:val="1"/>
        <w:rPr>
          <w:szCs w:val="24"/>
        </w:rPr>
      </w:pPr>
      <w:r w:rsidRPr="00257225">
        <w:rPr>
          <w:szCs w:val="24"/>
        </w:rPr>
        <w:tab/>
        <w:t>D.</w:t>
      </w:r>
      <w:r w:rsidRPr="00257225">
        <w:rPr>
          <w:szCs w:val="24"/>
        </w:rPr>
        <w:tab/>
        <w:t>Limitations to Liability</w:t>
      </w:r>
    </w:p>
    <w:p w:rsidR="00DB6236" w:rsidRPr="00257225" w:rsidRDefault="00DB6236" w:rsidP="00DB6236">
      <w:pPr>
        <w:jc w:val="both"/>
        <w:rPr>
          <w:szCs w:val="24"/>
        </w:rPr>
      </w:pPr>
    </w:p>
    <w:p w:rsidR="00DB6236" w:rsidRPr="00257225" w:rsidRDefault="00DB6236" w:rsidP="00DB6236">
      <w:pPr>
        <w:ind w:left="1440"/>
        <w:jc w:val="both"/>
        <w:rPr>
          <w:szCs w:val="24"/>
        </w:rPr>
      </w:pPr>
      <w:r w:rsidRPr="00257225">
        <w:rPr>
          <w:szCs w:val="24"/>
        </w:rPr>
        <w:t xml:space="preserve">The Housing Company assumes no responsibility or liability for costs incurred by firms responding to the RFP or to any subsequent requests for interviews, additional data, etc. </w:t>
      </w:r>
    </w:p>
    <w:p w:rsidR="00DB6236" w:rsidRPr="00257225" w:rsidRDefault="00DB6236" w:rsidP="00DB6236">
      <w:pPr>
        <w:jc w:val="both"/>
        <w:rPr>
          <w:szCs w:val="24"/>
        </w:rPr>
      </w:pPr>
    </w:p>
    <w:p w:rsidR="00DB6236" w:rsidRPr="00257225" w:rsidRDefault="00DB6236" w:rsidP="00DB6236">
      <w:pPr>
        <w:ind w:left="720" w:hanging="720"/>
        <w:jc w:val="both"/>
        <w:rPr>
          <w:szCs w:val="24"/>
        </w:rPr>
      </w:pPr>
      <w:r w:rsidRPr="00257225">
        <w:rPr>
          <w:szCs w:val="24"/>
        </w:rPr>
        <w:t xml:space="preserve">II.  </w:t>
      </w:r>
      <w:r w:rsidRPr="00257225">
        <w:rPr>
          <w:szCs w:val="24"/>
        </w:rPr>
        <w:tab/>
        <w:t>Response to the RFP</w:t>
      </w:r>
    </w:p>
    <w:p w:rsidR="00DB6236" w:rsidRPr="00257225" w:rsidRDefault="00DB6236" w:rsidP="00DB6236">
      <w:pPr>
        <w:jc w:val="both"/>
        <w:rPr>
          <w:szCs w:val="24"/>
        </w:rPr>
      </w:pPr>
    </w:p>
    <w:p w:rsidR="00DB6236" w:rsidRPr="00257225" w:rsidRDefault="00DB6236" w:rsidP="00DB6236">
      <w:pPr>
        <w:ind w:left="720"/>
        <w:jc w:val="both"/>
        <w:rPr>
          <w:szCs w:val="24"/>
        </w:rPr>
      </w:pPr>
      <w:r w:rsidRPr="00257225">
        <w:rPr>
          <w:szCs w:val="24"/>
        </w:rPr>
        <w:t>Before submitting a proposal, the responding firm shall examine all documents included with the RFP.  The submission of a proposal will be construed as evidence that such an examination has been made.</w:t>
      </w:r>
    </w:p>
    <w:p w:rsidR="00DB6236" w:rsidRPr="00257225" w:rsidRDefault="00DB6236" w:rsidP="00DB6236">
      <w:pPr>
        <w:jc w:val="both"/>
        <w:rPr>
          <w:szCs w:val="24"/>
        </w:rPr>
      </w:pPr>
    </w:p>
    <w:p w:rsidR="00DB6236" w:rsidRPr="00257225" w:rsidRDefault="00DB6236" w:rsidP="00DB6236">
      <w:pPr>
        <w:ind w:left="1440" w:hanging="720"/>
        <w:jc w:val="both"/>
        <w:rPr>
          <w:szCs w:val="24"/>
        </w:rPr>
      </w:pPr>
      <w:r w:rsidRPr="00257225">
        <w:rPr>
          <w:szCs w:val="24"/>
        </w:rPr>
        <w:t xml:space="preserve">A. </w:t>
      </w:r>
      <w:r w:rsidRPr="00257225">
        <w:rPr>
          <w:szCs w:val="24"/>
        </w:rPr>
        <w:tab/>
        <w:t>The firm’s proposal shall outline the work plan and time schedule to be followed to complete the work.</w:t>
      </w:r>
    </w:p>
    <w:p w:rsidR="00DB6236" w:rsidRPr="00257225" w:rsidRDefault="00DB6236" w:rsidP="00DB6236">
      <w:pPr>
        <w:jc w:val="both"/>
        <w:rPr>
          <w:szCs w:val="24"/>
        </w:rPr>
      </w:pPr>
    </w:p>
    <w:p w:rsidR="00DB6236" w:rsidRPr="00257225" w:rsidRDefault="00DB6236" w:rsidP="00DB6236">
      <w:pPr>
        <w:tabs>
          <w:tab w:val="left" w:pos="-1440"/>
          <w:tab w:val="left" w:pos="720"/>
        </w:tabs>
        <w:ind w:left="1440" w:hanging="1440"/>
        <w:jc w:val="both"/>
        <w:rPr>
          <w:rFonts w:ascii="Times" w:hAnsi="Times" w:cs="Times"/>
          <w:szCs w:val="24"/>
        </w:rPr>
      </w:pPr>
      <w:r w:rsidRPr="00257225">
        <w:rPr>
          <w:rFonts w:ascii="Times" w:hAnsi="Times" w:cs="Times"/>
          <w:szCs w:val="24"/>
        </w:rPr>
        <w:tab/>
        <w:t>C.</w:t>
      </w:r>
      <w:r w:rsidRPr="00257225">
        <w:rPr>
          <w:rFonts w:ascii="Times" w:hAnsi="Times" w:cs="Times"/>
          <w:szCs w:val="24"/>
        </w:rPr>
        <w:tab/>
        <w:t>The responding firm shall state whether the firm is a qualified Minority or Women-Owned Business Enterprise and shall give evidence of same.  Evidence shall be certification; or the request of certification; or, if not certified and no request for certification has been made, documentation supporting the respondent’s belief that the firm is qualified.</w:t>
      </w:r>
    </w:p>
    <w:p w:rsidR="00DB6236" w:rsidRPr="00257225" w:rsidRDefault="00DB6236" w:rsidP="00DB6236">
      <w:pPr>
        <w:tabs>
          <w:tab w:val="left" w:pos="-1440"/>
          <w:tab w:val="left" w:pos="720"/>
        </w:tabs>
        <w:ind w:left="1440" w:hanging="1440"/>
        <w:jc w:val="both"/>
        <w:rPr>
          <w:rFonts w:ascii="Times" w:hAnsi="Times" w:cs="Times"/>
          <w:szCs w:val="24"/>
        </w:rPr>
      </w:pPr>
    </w:p>
    <w:p w:rsidR="00DB6236" w:rsidRPr="00257225" w:rsidRDefault="00DB6236" w:rsidP="00DB6236">
      <w:pPr>
        <w:tabs>
          <w:tab w:val="left" w:pos="-1440"/>
          <w:tab w:val="left" w:pos="720"/>
        </w:tabs>
        <w:ind w:left="1440" w:hanging="1440"/>
        <w:jc w:val="both"/>
        <w:rPr>
          <w:rFonts w:ascii="Times" w:hAnsi="Times" w:cs="Times"/>
          <w:szCs w:val="24"/>
        </w:rPr>
      </w:pPr>
      <w:r w:rsidRPr="00257225">
        <w:rPr>
          <w:rFonts w:ascii="Times" w:hAnsi="Times" w:cs="Times"/>
          <w:szCs w:val="24"/>
        </w:rPr>
        <w:tab/>
        <w:t>D.</w:t>
      </w:r>
      <w:r w:rsidRPr="00257225">
        <w:rPr>
          <w:rFonts w:ascii="Times" w:hAnsi="Times" w:cs="Times"/>
          <w:szCs w:val="24"/>
        </w:rPr>
        <w:tab/>
        <w:t>The report will be subject to review comments by the Housing Company and HCR before finalization.</w:t>
      </w:r>
    </w:p>
    <w:p w:rsidR="00DB6236" w:rsidRPr="00257225" w:rsidRDefault="00DB6236" w:rsidP="00DB6236">
      <w:pPr>
        <w:ind w:left="720" w:hanging="720"/>
        <w:jc w:val="both"/>
        <w:rPr>
          <w:szCs w:val="24"/>
        </w:rPr>
      </w:pPr>
    </w:p>
    <w:p w:rsidR="00DB6236" w:rsidRDefault="00DB6236" w:rsidP="00DB6236">
      <w:pPr>
        <w:tabs>
          <w:tab w:val="left" w:pos="-1440"/>
          <w:tab w:val="left" w:pos="720"/>
        </w:tabs>
        <w:ind w:left="1440" w:hanging="1440"/>
        <w:jc w:val="both"/>
        <w:rPr>
          <w:rFonts w:ascii="Times" w:hAnsi="Times" w:cs="Times"/>
          <w:szCs w:val="24"/>
        </w:rPr>
      </w:pPr>
      <w:r w:rsidRPr="00257225">
        <w:rPr>
          <w:rFonts w:ascii="Times" w:hAnsi="Times" w:cs="Times"/>
          <w:szCs w:val="24"/>
        </w:rPr>
        <w:tab/>
        <w:t>E.</w:t>
      </w:r>
      <w:r w:rsidRPr="00257225">
        <w:rPr>
          <w:rFonts w:ascii="Times" w:hAnsi="Times" w:cs="Times"/>
          <w:szCs w:val="24"/>
        </w:rPr>
        <w:tab/>
        <w:t>The attached replacement schedule is an acceptable format of replacement and repair items as referenced in the FANNIE MAE PNA format noted below.  (Digital MS Excel version available upon request)</w:t>
      </w:r>
    </w:p>
    <w:p w:rsidR="00DB6236" w:rsidRPr="00257225" w:rsidRDefault="00DB6236" w:rsidP="00DB6236">
      <w:pPr>
        <w:tabs>
          <w:tab w:val="left" w:pos="-1440"/>
          <w:tab w:val="left" w:pos="720"/>
        </w:tabs>
        <w:ind w:left="1440" w:hanging="1440"/>
        <w:jc w:val="both"/>
        <w:rPr>
          <w:rFonts w:ascii="Times" w:hAnsi="Times" w:cs="Times"/>
          <w:szCs w:val="24"/>
        </w:rPr>
      </w:pPr>
    </w:p>
    <w:p w:rsidR="00DB6236" w:rsidRPr="00257225" w:rsidRDefault="00DB6236" w:rsidP="00DB6236">
      <w:pPr>
        <w:ind w:left="720" w:hanging="720"/>
        <w:jc w:val="both"/>
        <w:rPr>
          <w:szCs w:val="24"/>
        </w:rPr>
      </w:pPr>
      <w:r w:rsidRPr="00257225">
        <w:rPr>
          <w:szCs w:val="24"/>
        </w:rPr>
        <w:t>III.</w:t>
      </w:r>
      <w:r w:rsidRPr="00257225">
        <w:rPr>
          <w:szCs w:val="24"/>
        </w:rPr>
        <w:tab/>
        <w:t>Criteria for Selection</w:t>
      </w:r>
    </w:p>
    <w:p w:rsidR="00DB6236" w:rsidRPr="00257225" w:rsidRDefault="00DB6236" w:rsidP="00DB6236">
      <w:pPr>
        <w:jc w:val="both"/>
        <w:rPr>
          <w:szCs w:val="24"/>
        </w:rPr>
      </w:pPr>
    </w:p>
    <w:p w:rsidR="00DB6236" w:rsidRPr="00257225" w:rsidRDefault="00DB6236" w:rsidP="00DB6236">
      <w:pPr>
        <w:ind w:left="720"/>
        <w:jc w:val="both"/>
        <w:rPr>
          <w:szCs w:val="24"/>
        </w:rPr>
      </w:pPr>
      <w:r w:rsidRPr="00257225">
        <w:rPr>
          <w:szCs w:val="24"/>
        </w:rPr>
        <w:t>Selection shall not be made solely on the basis of fee.  The Housing Company will contract with a qualified firm at a compensation which is fair and reasonable. The Housing Company has the right to reject any and all proposals.  The successful respondent will best meet the following criteria:</w:t>
      </w:r>
    </w:p>
    <w:p w:rsidR="00DB6236" w:rsidRPr="00257225" w:rsidRDefault="00DB6236" w:rsidP="00DB6236">
      <w:pPr>
        <w:ind w:left="720"/>
        <w:jc w:val="both"/>
        <w:rPr>
          <w:szCs w:val="24"/>
        </w:rPr>
      </w:pPr>
    </w:p>
    <w:p w:rsidR="00DB6236" w:rsidRPr="00257225" w:rsidRDefault="00DB6236" w:rsidP="00DB6236">
      <w:pPr>
        <w:ind w:left="1440" w:hanging="720"/>
        <w:jc w:val="both"/>
        <w:rPr>
          <w:szCs w:val="24"/>
        </w:rPr>
      </w:pPr>
      <w:r w:rsidRPr="00257225">
        <w:rPr>
          <w:szCs w:val="24"/>
        </w:rPr>
        <w:t>A.</w:t>
      </w:r>
      <w:r w:rsidRPr="00257225">
        <w:rPr>
          <w:szCs w:val="24"/>
        </w:rPr>
        <w:tab/>
        <w:t>A clear understanding of the tasks, objectives, and services required.</w:t>
      </w:r>
    </w:p>
    <w:p w:rsidR="00DB6236" w:rsidRPr="00257225" w:rsidRDefault="00DB6236" w:rsidP="00DB6236">
      <w:pPr>
        <w:jc w:val="both"/>
        <w:rPr>
          <w:szCs w:val="24"/>
        </w:rPr>
      </w:pPr>
    </w:p>
    <w:p w:rsidR="00DB6236" w:rsidRPr="00257225" w:rsidRDefault="00DB6236" w:rsidP="00DB6236">
      <w:pPr>
        <w:ind w:left="1440" w:hanging="720"/>
        <w:jc w:val="both"/>
        <w:rPr>
          <w:szCs w:val="24"/>
        </w:rPr>
      </w:pPr>
      <w:r w:rsidRPr="00257225">
        <w:rPr>
          <w:szCs w:val="24"/>
        </w:rPr>
        <w:t>B.</w:t>
      </w:r>
      <w:r w:rsidRPr="00257225">
        <w:rPr>
          <w:szCs w:val="24"/>
        </w:rPr>
        <w:tab/>
        <w:t>Proper qualifications and experience with a satisfactory "track record" on similar projects.</w:t>
      </w:r>
    </w:p>
    <w:p w:rsidR="00DB6236" w:rsidRPr="00257225" w:rsidRDefault="00DB6236" w:rsidP="00DB6236">
      <w:pPr>
        <w:ind w:left="1440" w:hanging="720"/>
        <w:jc w:val="both"/>
        <w:rPr>
          <w:szCs w:val="24"/>
        </w:rPr>
      </w:pPr>
    </w:p>
    <w:p w:rsidR="00DB6236" w:rsidRPr="00257225" w:rsidRDefault="00DB6236" w:rsidP="00DB6236">
      <w:pPr>
        <w:ind w:left="1440" w:hanging="720"/>
        <w:jc w:val="both"/>
        <w:rPr>
          <w:szCs w:val="24"/>
        </w:rPr>
      </w:pPr>
      <w:r w:rsidRPr="00257225">
        <w:rPr>
          <w:szCs w:val="24"/>
        </w:rPr>
        <w:t>C.</w:t>
      </w:r>
      <w:r w:rsidRPr="00257225">
        <w:rPr>
          <w:szCs w:val="24"/>
        </w:rPr>
        <w:tab/>
        <w:t>Present workload and ability to undertake the scope of services within the required time frames.</w:t>
      </w:r>
    </w:p>
    <w:p w:rsidR="00DB6236" w:rsidRPr="00257225" w:rsidRDefault="00DB6236" w:rsidP="00DB6236">
      <w:pPr>
        <w:jc w:val="both"/>
        <w:rPr>
          <w:szCs w:val="24"/>
        </w:rPr>
      </w:pPr>
    </w:p>
    <w:p w:rsidR="00DB6236" w:rsidRPr="00257225" w:rsidRDefault="00DB6236" w:rsidP="00DB6236">
      <w:pPr>
        <w:jc w:val="both"/>
        <w:rPr>
          <w:szCs w:val="24"/>
        </w:rPr>
      </w:pPr>
    </w:p>
    <w:p w:rsidR="00DB6236" w:rsidRPr="00257225" w:rsidRDefault="00DB6236" w:rsidP="00DB6236">
      <w:pPr>
        <w:ind w:left="720" w:hanging="720"/>
        <w:jc w:val="both"/>
        <w:outlineLvl w:val="0"/>
        <w:rPr>
          <w:szCs w:val="24"/>
        </w:rPr>
      </w:pPr>
      <w:r w:rsidRPr="00257225">
        <w:rPr>
          <w:szCs w:val="24"/>
        </w:rPr>
        <w:t>IV.</w:t>
      </w:r>
      <w:r w:rsidRPr="00257225">
        <w:rPr>
          <w:szCs w:val="24"/>
        </w:rPr>
        <w:tab/>
        <w:t>Contract</w:t>
      </w:r>
    </w:p>
    <w:p w:rsidR="00DB6236" w:rsidRPr="00257225" w:rsidRDefault="00DB6236" w:rsidP="00DB6236">
      <w:pPr>
        <w:jc w:val="both"/>
        <w:rPr>
          <w:szCs w:val="24"/>
        </w:rPr>
      </w:pPr>
    </w:p>
    <w:p w:rsidR="00DB6236" w:rsidRPr="00257225" w:rsidRDefault="00DB6236" w:rsidP="00DB6236">
      <w:pPr>
        <w:ind w:left="1440" w:hanging="720"/>
        <w:jc w:val="both"/>
        <w:outlineLvl w:val="1"/>
        <w:rPr>
          <w:szCs w:val="24"/>
        </w:rPr>
      </w:pPr>
      <w:r w:rsidRPr="00257225">
        <w:rPr>
          <w:szCs w:val="24"/>
        </w:rPr>
        <w:t>A.</w:t>
      </w:r>
      <w:r w:rsidRPr="00257225">
        <w:rPr>
          <w:szCs w:val="24"/>
        </w:rPr>
        <w:tab/>
        <w:t>The selected firm shall not assign, transfer, or otherwise dispose of the contract to any person, company, partnership or corporation without prior written consent of the Housing Company and HCR.</w:t>
      </w:r>
    </w:p>
    <w:p w:rsidR="00DB6236" w:rsidRPr="00257225" w:rsidRDefault="00DB6236" w:rsidP="00DB6236">
      <w:pPr>
        <w:tabs>
          <w:tab w:val="left" w:pos="-1440"/>
          <w:tab w:val="left" w:pos="720"/>
        </w:tabs>
        <w:ind w:left="1440" w:hanging="1440"/>
        <w:jc w:val="both"/>
        <w:rPr>
          <w:rFonts w:ascii="Times" w:hAnsi="Times" w:cs="Times"/>
          <w:szCs w:val="24"/>
        </w:rPr>
      </w:pPr>
    </w:p>
    <w:p w:rsidR="00DB6236" w:rsidRPr="00257225" w:rsidRDefault="00DB6236" w:rsidP="00DB6236">
      <w:pPr>
        <w:tabs>
          <w:tab w:val="left" w:pos="-1440"/>
          <w:tab w:val="left" w:pos="720"/>
        </w:tabs>
        <w:ind w:left="1440" w:hanging="1440"/>
        <w:jc w:val="both"/>
        <w:rPr>
          <w:szCs w:val="24"/>
        </w:rPr>
      </w:pPr>
      <w:r w:rsidRPr="00257225">
        <w:rPr>
          <w:rFonts w:ascii="Times" w:hAnsi="Times" w:cs="Times"/>
          <w:szCs w:val="24"/>
        </w:rPr>
        <w:tab/>
        <w:t>B.</w:t>
      </w:r>
      <w:r w:rsidRPr="00257225">
        <w:rPr>
          <w:rFonts w:ascii="Times" w:hAnsi="Times" w:cs="Times"/>
          <w:szCs w:val="24"/>
        </w:rPr>
        <w:tab/>
        <w:t>The fee shall be a stipulated sum or be based upon stated hourly rates with a not-to-exceed sum.  It shall include all travel, incidental expenses, and reproduction costs for the interim reports as well as ______ copies of the final PNA report as approved by the Housing Company and HCR.</w:t>
      </w:r>
    </w:p>
    <w:p w:rsidR="00DB6236" w:rsidRPr="00257225" w:rsidRDefault="00DB6236" w:rsidP="00DB6236">
      <w:pPr>
        <w:jc w:val="both"/>
        <w:rPr>
          <w:szCs w:val="24"/>
        </w:rPr>
      </w:pPr>
    </w:p>
    <w:p w:rsidR="00DB6236" w:rsidRPr="00257225" w:rsidRDefault="00DB6236" w:rsidP="00DB6236">
      <w:pPr>
        <w:ind w:left="720"/>
        <w:rPr>
          <w:szCs w:val="24"/>
        </w:rPr>
      </w:pPr>
    </w:p>
    <w:p w:rsidR="00DB6236" w:rsidRPr="00257225" w:rsidRDefault="00DB6236" w:rsidP="00DB6236">
      <w:pPr>
        <w:rPr>
          <w:szCs w:val="24"/>
        </w:rPr>
      </w:pPr>
    </w:p>
    <w:p w:rsidR="00DB6236" w:rsidRPr="00257225" w:rsidRDefault="00DB6236" w:rsidP="00DB6236">
      <w:pPr>
        <w:rPr>
          <w:szCs w:val="24"/>
        </w:rPr>
      </w:pPr>
    </w:p>
    <w:p w:rsidR="00DB6236" w:rsidRPr="00257225" w:rsidRDefault="00DB6236" w:rsidP="00DB6236">
      <w:pPr>
        <w:rPr>
          <w:szCs w:val="24"/>
        </w:rPr>
      </w:pPr>
    </w:p>
    <w:p w:rsidR="00DB6236" w:rsidRPr="00257225" w:rsidRDefault="00DB6236" w:rsidP="00DB6236">
      <w:pPr>
        <w:rPr>
          <w:szCs w:val="24"/>
        </w:rPr>
      </w:pPr>
    </w:p>
    <w:p w:rsidR="00DB6236" w:rsidRPr="00257225" w:rsidRDefault="00DB6236" w:rsidP="00DB6236">
      <w:pPr>
        <w:rPr>
          <w:szCs w:val="24"/>
        </w:rPr>
      </w:pPr>
    </w:p>
    <w:p w:rsidR="00DB6236" w:rsidRPr="00257225" w:rsidRDefault="00DB6236" w:rsidP="00DB6236">
      <w:pPr>
        <w:rPr>
          <w:szCs w:val="24"/>
        </w:rPr>
      </w:pPr>
    </w:p>
    <w:p w:rsidR="00DB6236" w:rsidRPr="00257225" w:rsidRDefault="00DB6236" w:rsidP="00DB6236">
      <w:pPr>
        <w:rPr>
          <w:szCs w:val="24"/>
        </w:rPr>
      </w:pPr>
    </w:p>
    <w:p w:rsidR="00DB6236" w:rsidRPr="00257225" w:rsidRDefault="00DB6236" w:rsidP="00DB6236">
      <w:pPr>
        <w:rPr>
          <w:szCs w:val="24"/>
        </w:rPr>
      </w:pPr>
    </w:p>
    <w:p w:rsidR="00DB6236" w:rsidRPr="00257225" w:rsidRDefault="00DB6236" w:rsidP="00DB6236">
      <w:pPr>
        <w:rPr>
          <w:szCs w:val="24"/>
        </w:rPr>
      </w:pPr>
    </w:p>
    <w:p w:rsidR="00DB6236" w:rsidRPr="00257225" w:rsidRDefault="00DB6236" w:rsidP="00DB6236">
      <w:pPr>
        <w:rPr>
          <w:szCs w:val="24"/>
        </w:rPr>
      </w:pPr>
    </w:p>
    <w:p w:rsidR="00DB6236" w:rsidRPr="00257225" w:rsidRDefault="00DB6236" w:rsidP="00DB6236">
      <w:pPr>
        <w:rPr>
          <w:szCs w:val="24"/>
        </w:rPr>
      </w:pPr>
    </w:p>
    <w:p w:rsidR="00DB6236" w:rsidRPr="00257225" w:rsidRDefault="00DB6236" w:rsidP="00DB6236">
      <w:pPr>
        <w:rPr>
          <w:szCs w:val="24"/>
        </w:rPr>
      </w:pPr>
    </w:p>
    <w:p w:rsidR="00DB6236" w:rsidRPr="00257225" w:rsidRDefault="00DB6236" w:rsidP="00DB6236">
      <w:pPr>
        <w:rPr>
          <w:szCs w:val="24"/>
        </w:rPr>
      </w:pPr>
    </w:p>
    <w:p w:rsidR="00DB6236" w:rsidRPr="00257225" w:rsidRDefault="00DB6236" w:rsidP="00DB6236">
      <w:pPr>
        <w:rPr>
          <w:szCs w:val="24"/>
        </w:rPr>
      </w:pPr>
    </w:p>
    <w:p w:rsidR="00DB6236" w:rsidRDefault="00DB6236" w:rsidP="00DB6236">
      <w:pPr>
        <w:rPr>
          <w:szCs w:val="24"/>
        </w:rPr>
      </w:pPr>
    </w:p>
    <w:p w:rsidR="00DB6236" w:rsidRDefault="00DB6236" w:rsidP="00DB6236">
      <w:pPr>
        <w:rPr>
          <w:szCs w:val="24"/>
        </w:rPr>
      </w:pPr>
    </w:p>
    <w:p w:rsidR="00DB6236" w:rsidRDefault="00DB6236" w:rsidP="00DB6236">
      <w:pPr>
        <w:rPr>
          <w:szCs w:val="24"/>
        </w:rPr>
      </w:pPr>
    </w:p>
    <w:p w:rsidR="00DB6236" w:rsidRDefault="00DB6236" w:rsidP="00DB6236">
      <w:pPr>
        <w:rPr>
          <w:szCs w:val="24"/>
        </w:rPr>
      </w:pPr>
    </w:p>
    <w:p w:rsidR="00DB6236" w:rsidRDefault="00DB6236" w:rsidP="00DB6236">
      <w:pPr>
        <w:rPr>
          <w:szCs w:val="24"/>
        </w:rPr>
      </w:pPr>
    </w:p>
    <w:p w:rsidR="00DB6236" w:rsidRDefault="00DB6236" w:rsidP="00DB6236">
      <w:pPr>
        <w:rPr>
          <w:szCs w:val="24"/>
        </w:rPr>
      </w:pPr>
    </w:p>
    <w:p w:rsidR="00DB6236" w:rsidRDefault="00DB6236" w:rsidP="00DB6236">
      <w:pPr>
        <w:rPr>
          <w:szCs w:val="24"/>
        </w:rPr>
      </w:pPr>
    </w:p>
    <w:p w:rsidR="00DB6236" w:rsidRDefault="00DB6236" w:rsidP="00DB6236">
      <w:pPr>
        <w:rPr>
          <w:szCs w:val="24"/>
        </w:rPr>
      </w:pPr>
    </w:p>
    <w:p w:rsidR="00DB6236" w:rsidRDefault="00DB6236" w:rsidP="00DB6236">
      <w:pPr>
        <w:rPr>
          <w:szCs w:val="24"/>
        </w:rPr>
      </w:pPr>
    </w:p>
    <w:p w:rsidR="00DB6236" w:rsidRDefault="00DB6236" w:rsidP="00DB6236">
      <w:pPr>
        <w:rPr>
          <w:szCs w:val="24"/>
        </w:rPr>
      </w:pPr>
    </w:p>
    <w:p w:rsidR="00DB6236" w:rsidRPr="00257225" w:rsidRDefault="00DB6236" w:rsidP="00DB6236">
      <w:pPr>
        <w:rPr>
          <w:szCs w:val="24"/>
        </w:rPr>
      </w:pPr>
    </w:p>
    <w:p w:rsidR="00DB6236" w:rsidRPr="00257225" w:rsidRDefault="00DB6236" w:rsidP="00DB6236">
      <w:pPr>
        <w:rPr>
          <w:szCs w:val="24"/>
        </w:rPr>
      </w:pPr>
    </w:p>
    <w:p w:rsidR="00DB6236" w:rsidRPr="00257225" w:rsidRDefault="00DB6236" w:rsidP="00DB6236">
      <w:pPr>
        <w:rPr>
          <w:szCs w:val="24"/>
        </w:rPr>
      </w:pPr>
    </w:p>
    <w:p w:rsidR="00DB6236" w:rsidRPr="00257225" w:rsidRDefault="00DB6236" w:rsidP="00DB6236">
      <w:pPr>
        <w:rPr>
          <w:szCs w:val="24"/>
        </w:rPr>
      </w:pPr>
    </w:p>
    <w:p w:rsidR="00DB6236" w:rsidRPr="00257225" w:rsidRDefault="00DB6236" w:rsidP="00DB6236">
      <w:pPr>
        <w:jc w:val="center"/>
        <w:rPr>
          <w:b/>
          <w:szCs w:val="24"/>
        </w:rPr>
      </w:pPr>
      <w:r w:rsidRPr="00257225">
        <w:rPr>
          <w:b/>
          <w:szCs w:val="24"/>
        </w:rPr>
        <w:lastRenderedPageBreak/>
        <w:t>Excerpts of the FANNI</w:t>
      </w:r>
      <w:r>
        <w:rPr>
          <w:b/>
          <w:szCs w:val="24"/>
        </w:rPr>
        <w:t xml:space="preserve"> </w:t>
      </w:r>
      <w:r w:rsidRPr="00257225">
        <w:rPr>
          <w:b/>
          <w:szCs w:val="24"/>
        </w:rPr>
        <w:t>E MAE Delegated Underwriting and Servicing (DUS) Guide,              Part III, Section 316.06:  Documentation (04/29/11)</w:t>
      </w:r>
    </w:p>
    <w:p w:rsidR="00DB6236" w:rsidRPr="00257225" w:rsidRDefault="00DB6236" w:rsidP="00DB6236">
      <w:pPr>
        <w:jc w:val="center"/>
        <w:rPr>
          <w:b/>
          <w:szCs w:val="24"/>
        </w:rPr>
      </w:pPr>
    </w:p>
    <w:p w:rsidR="00DB6236" w:rsidRPr="00257225" w:rsidRDefault="00DB6236" w:rsidP="00DB6236">
      <w:pPr>
        <w:rPr>
          <w:szCs w:val="24"/>
        </w:rPr>
      </w:pPr>
    </w:p>
    <w:p w:rsidR="00DB6236" w:rsidRPr="00257225" w:rsidRDefault="00DB6236" w:rsidP="00DB6236">
      <w:pPr>
        <w:jc w:val="both"/>
        <w:rPr>
          <w:szCs w:val="24"/>
        </w:rPr>
      </w:pPr>
    </w:p>
    <w:p w:rsidR="00DB6236" w:rsidRPr="00257225" w:rsidRDefault="00DB6236" w:rsidP="00DB6236">
      <w:pPr>
        <w:ind w:left="720" w:hanging="720"/>
        <w:jc w:val="both"/>
        <w:rPr>
          <w:szCs w:val="24"/>
        </w:rPr>
      </w:pPr>
      <w:r w:rsidRPr="00257225">
        <w:rPr>
          <w:szCs w:val="24"/>
        </w:rPr>
        <w:t>•</w:t>
      </w:r>
      <w:r w:rsidRPr="00257225">
        <w:rPr>
          <w:szCs w:val="24"/>
        </w:rPr>
        <w:tab/>
      </w:r>
      <w:r w:rsidRPr="00257225">
        <w:rPr>
          <w:szCs w:val="24"/>
          <w:u w:val="single"/>
        </w:rPr>
        <w:t>Introduction</w:t>
      </w:r>
      <w:r w:rsidRPr="00257225">
        <w:rPr>
          <w:szCs w:val="24"/>
        </w:rPr>
        <w:t xml:space="preserve"> – a high level description of the Property and any key issues that must be reviewed immediately.</w:t>
      </w:r>
    </w:p>
    <w:p w:rsidR="00DB6236" w:rsidRPr="00257225" w:rsidRDefault="00DB6236" w:rsidP="00DB6236">
      <w:pPr>
        <w:ind w:left="720" w:hanging="720"/>
        <w:jc w:val="both"/>
        <w:rPr>
          <w:szCs w:val="24"/>
        </w:rPr>
      </w:pPr>
    </w:p>
    <w:p w:rsidR="00DB6236" w:rsidRPr="00257225" w:rsidRDefault="00DB6236" w:rsidP="00DB6236">
      <w:pPr>
        <w:ind w:left="720" w:hanging="720"/>
        <w:jc w:val="both"/>
        <w:rPr>
          <w:szCs w:val="24"/>
        </w:rPr>
      </w:pPr>
      <w:r w:rsidRPr="00257225">
        <w:rPr>
          <w:szCs w:val="24"/>
        </w:rPr>
        <w:t>•</w:t>
      </w:r>
      <w:r w:rsidRPr="00257225">
        <w:rPr>
          <w:szCs w:val="24"/>
        </w:rPr>
        <w:tab/>
      </w:r>
      <w:r w:rsidRPr="00257225">
        <w:rPr>
          <w:szCs w:val="24"/>
          <w:u w:val="single"/>
        </w:rPr>
        <w:t>History</w:t>
      </w:r>
      <w:r w:rsidRPr="00257225">
        <w:rPr>
          <w:szCs w:val="24"/>
        </w:rPr>
        <w:t xml:space="preserve"> – a discussion of major physical asset issues that impacted the Property financial performance within the last three (3) years or that could impact future performance.</w:t>
      </w:r>
    </w:p>
    <w:p w:rsidR="00DB6236" w:rsidRPr="00257225" w:rsidRDefault="00DB6236" w:rsidP="00DB6236">
      <w:pPr>
        <w:ind w:left="720" w:hanging="720"/>
        <w:jc w:val="both"/>
        <w:rPr>
          <w:szCs w:val="24"/>
        </w:rPr>
      </w:pPr>
    </w:p>
    <w:p w:rsidR="00DB6236" w:rsidRPr="00257225" w:rsidRDefault="00DB6236" w:rsidP="00DB6236">
      <w:pPr>
        <w:ind w:left="720" w:hanging="720"/>
        <w:jc w:val="both"/>
        <w:rPr>
          <w:rFonts w:ascii="Times" w:hAnsi="Times" w:cs="Times"/>
          <w:sz w:val="20"/>
        </w:rPr>
      </w:pPr>
      <w:r w:rsidRPr="00257225">
        <w:rPr>
          <w:szCs w:val="24"/>
        </w:rPr>
        <w:t>•</w:t>
      </w:r>
      <w:r w:rsidRPr="00257225">
        <w:rPr>
          <w:szCs w:val="24"/>
        </w:rPr>
        <w:tab/>
      </w:r>
      <w:r w:rsidRPr="00257225">
        <w:rPr>
          <w:iCs/>
          <w:szCs w:val="24"/>
          <w:u w:val="single"/>
        </w:rPr>
        <w:t>Schedule of Replacements</w:t>
      </w:r>
      <w:r w:rsidRPr="00257225">
        <w:rPr>
          <w:iCs/>
          <w:szCs w:val="24"/>
        </w:rPr>
        <w:t xml:space="preserve"> – a detailed schedule of expected replacements and major maintenance items that are anticipated to be required over the next ___ (__) years, together with the evaluator's total estimated cost, adjusted for inflation, to complete such replacements and major maintenance items.</w:t>
      </w:r>
    </w:p>
    <w:p w:rsidR="00DB6236" w:rsidRPr="00257225" w:rsidRDefault="00DB6236" w:rsidP="00DB6236">
      <w:pPr>
        <w:jc w:val="both"/>
        <w:rPr>
          <w:szCs w:val="24"/>
        </w:rPr>
      </w:pPr>
    </w:p>
    <w:p w:rsidR="00DB6236" w:rsidRPr="00257225" w:rsidRDefault="00DB6236" w:rsidP="00DB6236">
      <w:pPr>
        <w:ind w:left="720" w:hanging="720"/>
        <w:jc w:val="both"/>
        <w:rPr>
          <w:szCs w:val="24"/>
        </w:rPr>
      </w:pPr>
      <w:r w:rsidRPr="00257225">
        <w:rPr>
          <w:szCs w:val="24"/>
        </w:rPr>
        <w:t>•</w:t>
      </w:r>
      <w:r w:rsidRPr="00257225">
        <w:rPr>
          <w:szCs w:val="24"/>
        </w:rPr>
        <w:tab/>
      </w:r>
      <w:r w:rsidRPr="00257225">
        <w:rPr>
          <w:szCs w:val="24"/>
          <w:u w:val="single"/>
        </w:rPr>
        <w:t>Immediate Repairs</w:t>
      </w:r>
      <w:r w:rsidRPr="00257225">
        <w:rPr>
          <w:szCs w:val="24"/>
        </w:rPr>
        <w:t xml:space="preserve"> – a listing of any repair issues that should be addressed in order to ensure longevity and proper performance of the Property and addresses all life safety issues. It must include:</w:t>
      </w:r>
    </w:p>
    <w:p w:rsidR="00DB6236" w:rsidRPr="00257225" w:rsidRDefault="00DB6236" w:rsidP="00DB6236">
      <w:pPr>
        <w:ind w:left="720" w:hanging="720"/>
        <w:jc w:val="both"/>
        <w:rPr>
          <w:szCs w:val="24"/>
        </w:rPr>
      </w:pPr>
    </w:p>
    <w:p w:rsidR="00DB6236" w:rsidRPr="00257225" w:rsidRDefault="00DB6236" w:rsidP="00DB6236">
      <w:pPr>
        <w:ind w:left="1440" w:hanging="720"/>
        <w:jc w:val="both"/>
        <w:rPr>
          <w:szCs w:val="24"/>
        </w:rPr>
      </w:pPr>
      <w:r w:rsidRPr="00257225">
        <w:rPr>
          <w:szCs w:val="24"/>
        </w:rPr>
        <w:t>•</w:t>
      </w:r>
      <w:r w:rsidRPr="00257225">
        <w:rPr>
          <w:szCs w:val="24"/>
        </w:rPr>
        <w:tab/>
        <w:t>an itemized table (typically referred to as an Immediate Repair Table) that represents the cost to correct any repair or deferred maintenance requiring</w:t>
      </w:r>
    </w:p>
    <w:p w:rsidR="00DB6236" w:rsidRPr="00257225" w:rsidRDefault="00DB6236" w:rsidP="00DB6236">
      <w:pPr>
        <w:ind w:firstLine="1440"/>
        <w:jc w:val="both"/>
        <w:rPr>
          <w:szCs w:val="24"/>
        </w:rPr>
      </w:pPr>
      <w:r w:rsidRPr="00257225">
        <w:rPr>
          <w:szCs w:val="24"/>
        </w:rPr>
        <w:t>•</w:t>
      </w:r>
      <w:r w:rsidRPr="00257225">
        <w:rPr>
          <w:szCs w:val="24"/>
        </w:rPr>
        <w:tab/>
        <w:t>correction within the next two (2) years, and</w:t>
      </w:r>
    </w:p>
    <w:p w:rsidR="00DB6236" w:rsidRPr="00257225" w:rsidRDefault="00DB6236" w:rsidP="00DB6236">
      <w:pPr>
        <w:ind w:firstLine="1440"/>
        <w:jc w:val="both"/>
        <w:rPr>
          <w:szCs w:val="24"/>
        </w:rPr>
      </w:pPr>
      <w:r w:rsidRPr="00257225">
        <w:rPr>
          <w:szCs w:val="24"/>
        </w:rPr>
        <w:t>•</w:t>
      </w:r>
      <w:r w:rsidRPr="00257225">
        <w:rPr>
          <w:szCs w:val="24"/>
        </w:rPr>
        <w:tab/>
        <w:t>any life safety issue,</w:t>
      </w:r>
    </w:p>
    <w:p w:rsidR="00DB6236" w:rsidRPr="00257225" w:rsidRDefault="00DB6236" w:rsidP="00DB6236">
      <w:pPr>
        <w:ind w:left="1440"/>
        <w:jc w:val="both"/>
        <w:rPr>
          <w:szCs w:val="24"/>
          <w:u w:val="single"/>
        </w:rPr>
      </w:pPr>
      <w:r w:rsidRPr="00257225">
        <w:rPr>
          <w:szCs w:val="24"/>
          <w:u w:val="single"/>
        </w:rPr>
        <w:t>and</w:t>
      </w:r>
    </w:p>
    <w:p w:rsidR="00DB6236" w:rsidRPr="00257225" w:rsidRDefault="00DB6236" w:rsidP="00DB6236">
      <w:pPr>
        <w:ind w:left="1440" w:hanging="720"/>
        <w:jc w:val="both"/>
        <w:rPr>
          <w:szCs w:val="24"/>
        </w:rPr>
      </w:pPr>
      <w:r w:rsidRPr="00257225">
        <w:rPr>
          <w:szCs w:val="24"/>
        </w:rPr>
        <w:t>•</w:t>
      </w:r>
      <w:r w:rsidRPr="00257225">
        <w:rPr>
          <w:szCs w:val="24"/>
        </w:rPr>
        <w:tab/>
        <w:t>a detailed discussion section for any repair item that, due to cost to complete (typically greater than $10,000) or complexity, warrants such detailed discussion in the format below:</w:t>
      </w:r>
    </w:p>
    <w:p w:rsidR="00DB6236" w:rsidRPr="00257225" w:rsidRDefault="00DB6236" w:rsidP="00DB6236">
      <w:pPr>
        <w:ind w:firstLine="720"/>
        <w:jc w:val="both"/>
        <w:rPr>
          <w:szCs w:val="24"/>
        </w:rPr>
      </w:pPr>
    </w:p>
    <w:p w:rsidR="00DB6236" w:rsidRPr="00257225" w:rsidRDefault="00DB6236" w:rsidP="00DB6236">
      <w:pPr>
        <w:ind w:left="720" w:firstLine="720"/>
        <w:jc w:val="both"/>
        <w:rPr>
          <w:szCs w:val="24"/>
        </w:rPr>
      </w:pPr>
      <w:r w:rsidRPr="00257225">
        <w:rPr>
          <w:szCs w:val="24"/>
          <w:u w:val="single"/>
        </w:rPr>
        <w:t>System Description</w:t>
      </w:r>
      <w:r w:rsidRPr="00257225">
        <w:rPr>
          <w:szCs w:val="24"/>
        </w:rPr>
        <w:t xml:space="preserve"> </w:t>
      </w:r>
      <w:r w:rsidRPr="00257225">
        <w:rPr>
          <w:szCs w:val="24"/>
        </w:rPr>
        <w:tab/>
        <w:t xml:space="preserve">An abbreviated description of the affected system </w:t>
      </w:r>
    </w:p>
    <w:p w:rsidR="00DB6236" w:rsidRPr="00257225" w:rsidRDefault="00DB6236" w:rsidP="00DB6236">
      <w:pPr>
        <w:ind w:left="3600" w:hanging="2160"/>
        <w:jc w:val="both"/>
        <w:rPr>
          <w:szCs w:val="24"/>
        </w:rPr>
      </w:pPr>
      <w:r w:rsidRPr="00257225">
        <w:rPr>
          <w:szCs w:val="24"/>
          <w:u w:val="single"/>
        </w:rPr>
        <w:t>Condition</w:t>
      </w:r>
      <w:r w:rsidRPr="00257225">
        <w:rPr>
          <w:szCs w:val="24"/>
        </w:rPr>
        <w:t xml:space="preserve"> </w:t>
      </w:r>
      <w:r w:rsidRPr="00257225">
        <w:rPr>
          <w:szCs w:val="24"/>
        </w:rPr>
        <w:tab/>
        <w:t xml:space="preserve">A thorough description of the observed condition(s), including extent of the condition, specific locations or examples of locations of the condition, and an indication of whether or not the issue is considered life safety </w:t>
      </w:r>
    </w:p>
    <w:p w:rsidR="00DB6236" w:rsidRPr="00257225" w:rsidRDefault="00DB6236" w:rsidP="00DB6236">
      <w:pPr>
        <w:ind w:left="3600" w:hanging="2160"/>
        <w:jc w:val="both"/>
        <w:rPr>
          <w:szCs w:val="24"/>
        </w:rPr>
      </w:pPr>
      <w:r w:rsidRPr="00257225">
        <w:rPr>
          <w:szCs w:val="24"/>
          <w:u w:val="single"/>
        </w:rPr>
        <w:t>Cause</w:t>
      </w:r>
      <w:r w:rsidRPr="00257225">
        <w:rPr>
          <w:szCs w:val="24"/>
        </w:rPr>
        <w:t xml:space="preserve"> </w:t>
      </w:r>
      <w:r w:rsidRPr="00257225">
        <w:rPr>
          <w:szCs w:val="24"/>
        </w:rPr>
        <w:tab/>
        <w:t xml:space="preserve">A description of the potential cause(s) of the observed condition </w:t>
      </w:r>
    </w:p>
    <w:p w:rsidR="00DB6236" w:rsidRPr="00257225" w:rsidRDefault="00DB6236" w:rsidP="00DB6236">
      <w:pPr>
        <w:ind w:left="720" w:firstLine="720"/>
        <w:jc w:val="both"/>
        <w:rPr>
          <w:szCs w:val="24"/>
        </w:rPr>
      </w:pPr>
      <w:r w:rsidRPr="00257225">
        <w:rPr>
          <w:szCs w:val="24"/>
          <w:u w:val="single"/>
        </w:rPr>
        <w:t>Scope/Repair</w:t>
      </w:r>
      <w:r w:rsidRPr="00257225">
        <w:rPr>
          <w:szCs w:val="24"/>
        </w:rPr>
        <w:t xml:space="preserve"> </w:t>
      </w:r>
      <w:r w:rsidRPr="00257225">
        <w:rPr>
          <w:szCs w:val="24"/>
        </w:rPr>
        <w:tab/>
      </w:r>
      <w:r w:rsidRPr="00257225">
        <w:rPr>
          <w:szCs w:val="24"/>
        </w:rPr>
        <w:tab/>
        <w:t xml:space="preserve">A clear direction of the scope of appropriate repairs </w:t>
      </w:r>
    </w:p>
    <w:p w:rsidR="00DB6236" w:rsidRPr="00257225" w:rsidRDefault="00DB6236" w:rsidP="00DB6236">
      <w:pPr>
        <w:ind w:left="3600" w:hanging="2160"/>
        <w:jc w:val="both"/>
        <w:rPr>
          <w:szCs w:val="24"/>
        </w:rPr>
      </w:pPr>
      <w:r w:rsidRPr="00257225">
        <w:rPr>
          <w:szCs w:val="24"/>
          <w:u w:val="single"/>
        </w:rPr>
        <w:t>Cost</w:t>
      </w:r>
      <w:r w:rsidRPr="00257225">
        <w:rPr>
          <w:szCs w:val="24"/>
        </w:rPr>
        <w:t xml:space="preserve"> </w:t>
      </w:r>
      <w:r w:rsidRPr="00257225">
        <w:rPr>
          <w:szCs w:val="24"/>
        </w:rPr>
        <w:tab/>
        <w:t xml:space="preserve">A detailed cost estimate to complete the recommended scope of work  </w:t>
      </w:r>
    </w:p>
    <w:p w:rsidR="00DB6236" w:rsidRPr="00257225" w:rsidRDefault="00DB6236" w:rsidP="00DB6236">
      <w:pPr>
        <w:ind w:left="3600" w:hanging="2160"/>
        <w:jc w:val="both"/>
        <w:rPr>
          <w:szCs w:val="24"/>
        </w:rPr>
      </w:pPr>
      <w:r w:rsidRPr="00257225">
        <w:rPr>
          <w:szCs w:val="24"/>
          <w:u w:val="single"/>
        </w:rPr>
        <w:t>Special Notes</w:t>
      </w:r>
      <w:r w:rsidRPr="00257225">
        <w:rPr>
          <w:szCs w:val="24"/>
        </w:rPr>
        <w:t xml:space="preserve">      </w:t>
      </w:r>
      <w:r w:rsidR="00B34052">
        <w:rPr>
          <w:szCs w:val="24"/>
        </w:rPr>
        <w:t xml:space="preserve">     </w:t>
      </w:r>
      <w:r w:rsidR="00B34052">
        <w:rPr>
          <w:szCs w:val="24"/>
        </w:rPr>
        <w:tab/>
      </w:r>
      <w:r w:rsidRPr="00257225">
        <w:rPr>
          <w:szCs w:val="24"/>
        </w:rPr>
        <w:t xml:space="preserve">Water Infiltration and Moisture Management: Particular attention must be paid to any issue(s) that could cause building water infiltration. All items necessary to prevent the water infiltration must be addressed and if substantial or pervasive moisture infiltration issues are found, a formal plan for managing moisture infiltration may be appropriate.  </w:t>
      </w:r>
    </w:p>
    <w:p w:rsidR="00DB6236" w:rsidRPr="00257225" w:rsidRDefault="00DB6236" w:rsidP="00DB6236">
      <w:pPr>
        <w:jc w:val="both"/>
        <w:rPr>
          <w:szCs w:val="24"/>
        </w:rPr>
      </w:pPr>
      <w:r w:rsidRPr="00257225">
        <w:rPr>
          <w:szCs w:val="24"/>
        </w:rPr>
        <w:t xml:space="preserve">  </w:t>
      </w:r>
    </w:p>
    <w:p w:rsidR="00DB6236" w:rsidRPr="00257225" w:rsidRDefault="00DB6236" w:rsidP="00DB6236">
      <w:pPr>
        <w:ind w:left="3600"/>
        <w:jc w:val="both"/>
        <w:rPr>
          <w:szCs w:val="24"/>
        </w:rPr>
      </w:pPr>
      <w:r w:rsidRPr="00257225">
        <w:rPr>
          <w:szCs w:val="24"/>
        </w:rPr>
        <w:t xml:space="preserve">Additional Assessment: If the cause of an observed issue and/or appropriate repair is unknown and requires further assessment not typically covered in a PNA, the evaluator is responsible for recommending further assessment including </w:t>
      </w:r>
      <w:r w:rsidRPr="00257225">
        <w:rPr>
          <w:szCs w:val="24"/>
        </w:rPr>
        <w:lastRenderedPageBreak/>
        <w:t xml:space="preserve">qualifications of the specialized evaluator, potential scope for this assessment, and anticipated cost of such additional evaluation. The report must also clearly state if the further assessment is not intended as an estimate of final repairs, but only for assessment if such is the case. </w:t>
      </w:r>
    </w:p>
    <w:p w:rsidR="00DB6236" w:rsidRPr="00257225" w:rsidRDefault="00DB6236" w:rsidP="00DB6236">
      <w:pPr>
        <w:jc w:val="both"/>
        <w:rPr>
          <w:szCs w:val="24"/>
        </w:rPr>
      </w:pPr>
    </w:p>
    <w:p w:rsidR="00DB6236" w:rsidRPr="00257225" w:rsidRDefault="00DB6236" w:rsidP="00DB6236">
      <w:pPr>
        <w:ind w:left="3600" w:hanging="2160"/>
        <w:jc w:val="both"/>
        <w:rPr>
          <w:szCs w:val="24"/>
        </w:rPr>
      </w:pPr>
      <w:r w:rsidRPr="00257225">
        <w:rPr>
          <w:szCs w:val="24"/>
          <w:u w:val="single"/>
        </w:rPr>
        <w:t>Property Description</w:t>
      </w:r>
      <w:r w:rsidRPr="00257225">
        <w:rPr>
          <w:szCs w:val="24"/>
        </w:rPr>
        <w:t xml:space="preserve"> </w:t>
      </w:r>
      <w:r w:rsidRPr="00257225">
        <w:rPr>
          <w:szCs w:val="24"/>
        </w:rPr>
        <w:tab/>
        <w:t xml:space="preserve">A basic description of the major systems at the Property, unique or unusual features, an assessment of overall condition, and any necessary references to the immediate repairs section of the report. Typically, the report will address housekeeping, site issues, parking areas, building exteriors, roof, foundations, HVAC, plumbing, electrical, fire and life safety, dwelling units and common areas.  </w:t>
      </w:r>
    </w:p>
    <w:p w:rsidR="00DB6236" w:rsidRPr="00257225" w:rsidRDefault="00DB6236" w:rsidP="00DB6236">
      <w:pPr>
        <w:jc w:val="both"/>
        <w:rPr>
          <w:szCs w:val="24"/>
        </w:rPr>
      </w:pPr>
      <w:r w:rsidRPr="00257225">
        <w:rPr>
          <w:szCs w:val="24"/>
        </w:rPr>
        <w:t xml:space="preserve">  </w:t>
      </w:r>
    </w:p>
    <w:p w:rsidR="00DB6236" w:rsidRPr="00257225" w:rsidRDefault="00DB6236" w:rsidP="00DB6236">
      <w:pPr>
        <w:ind w:left="2880" w:firstLine="720"/>
        <w:jc w:val="both"/>
        <w:rPr>
          <w:szCs w:val="24"/>
        </w:rPr>
      </w:pPr>
      <w:r w:rsidRPr="00257225">
        <w:rPr>
          <w:szCs w:val="24"/>
        </w:rPr>
        <w:t xml:space="preserve">Special Note:  </w:t>
      </w:r>
    </w:p>
    <w:p w:rsidR="00DB6236" w:rsidRPr="00257225" w:rsidRDefault="00DB6236" w:rsidP="00DB6236">
      <w:pPr>
        <w:jc w:val="both"/>
        <w:rPr>
          <w:szCs w:val="24"/>
        </w:rPr>
      </w:pPr>
      <w:r w:rsidRPr="00257225">
        <w:rPr>
          <w:szCs w:val="24"/>
        </w:rPr>
        <w:t xml:space="preserve">  </w:t>
      </w:r>
    </w:p>
    <w:p w:rsidR="00DB6236" w:rsidRPr="00257225" w:rsidRDefault="00DB6236" w:rsidP="00DB6236">
      <w:pPr>
        <w:ind w:left="3600"/>
        <w:jc w:val="both"/>
        <w:rPr>
          <w:szCs w:val="24"/>
        </w:rPr>
      </w:pPr>
      <w:r w:rsidRPr="00257225">
        <w:rPr>
          <w:szCs w:val="24"/>
        </w:rPr>
        <w:t>If there are known problematic construction materials or conditions identified (such as aluminum wiring, polybutylene piping, galvanized piping, exterior insulation and finish systems (EIFS), fire-retardant treated plywood, inadequate electric service or any other relevant matter), then the description must include:</w:t>
      </w:r>
    </w:p>
    <w:p w:rsidR="00DB6236" w:rsidRPr="00257225" w:rsidRDefault="00DB6236" w:rsidP="00DB6236">
      <w:pPr>
        <w:ind w:left="4320" w:hanging="720"/>
        <w:jc w:val="both"/>
        <w:rPr>
          <w:szCs w:val="24"/>
        </w:rPr>
      </w:pPr>
      <w:r w:rsidRPr="00257225">
        <w:rPr>
          <w:szCs w:val="24"/>
        </w:rPr>
        <w:t>•</w:t>
      </w:r>
      <w:r w:rsidRPr="00257225">
        <w:rPr>
          <w:szCs w:val="24"/>
        </w:rPr>
        <w:tab/>
        <w:t>Evaluation of the system’s material condition and quality of construction;</w:t>
      </w:r>
    </w:p>
    <w:p w:rsidR="00DB6236" w:rsidRPr="00257225" w:rsidRDefault="00DB6236" w:rsidP="00DB6236">
      <w:pPr>
        <w:ind w:left="2880" w:firstLine="720"/>
        <w:jc w:val="both"/>
        <w:rPr>
          <w:szCs w:val="24"/>
        </w:rPr>
      </w:pPr>
      <w:r w:rsidRPr="00257225">
        <w:rPr>
          <w:szCs w:val="24"/>
        </w:rPr>
        <w:t>•</w:t>
      </w:r>
      <w:r w:rsidRPr="00257225">
        <w:rPr>
          <w:szCs w:val="24"/>
        </w:rPr>
        <w:tab/>
        <w:t>Historical and current condition/performance; and</w:t>
      </w:r>
    </w:p>
    <w:p w:rsidR="00DB6236" w:rsidRPr="00257225" w:rsidRDefault="00DB6236" w:rsidP="00DB6236">
      <w:pPr>
        <w:ind w:left="4320" w:hanging="720"/>
        <w:jc w:val="both"/>
        <w:rPr>
          <w:szCs w:val="24"/>
        </w:rPr>
      </w:pPr>
      <w:r w:rsidRPr="00257225">
        <w:rPr>
          <w:szCs w:val="24"/>
        </w:rPr>
        <w:t>•</w:t>
      </w:r>
      <w:r w:rsidRPr="00257225">
        <w:rPr>
          <w:szCs w:val="24"/>
        </w:rPr>
        <w:tab/>
        <w:t>Evaluation of the long-term financial impact of the issue.</w:t>
      </w:r>
    </w:p>
    <w:p w:rsidR="00DB6236" w:rsidRPr="00257225" w:rsidRDefault="00DB6236" w:rsidP="00DB6236">
      <w:pPr>
        <w:jc w:val="both"/>
        <w:rPr>
          <w:szCs w:val="24"/>
        </w:rPr>
      </w:pPr>
      <w:r w:rsidRPr="00257225">
        <w:rPr>
          <w:szCs w:val="24"/>
        </w:rPr>
        <w:t xml:space="preserve"> </w:t>
      </w:r>
    </w:p>
    <w:p w:rsidR="00DB6236" w:rsidRPr="00257225" w:rsidRDefault="00DB6236" w:rsidP="00DB6236">
      <w:pPr>
        <w:ind w:left="3600" w:hanging="2160"/>
        <w:jc w:val="both"/>
        <w:rPr>
          <w:szCs w:val="24"/>
        </w:rPr>
      </w:pPr>
      <w:r w:rsidRPr="00257225">
        <w:rPr>
          <w:szCs w:val="24"/>
          <w:u w:val="single"/>
        </w:rPr>
        <w:t>Photographs</w:t>
      </w:r>
      <w:r w:rsidRPr="00257225">
        <w:rPr>
          <w:szCs w:val="24"/>
        </w:rPr>
        <w:t xml:space="preserve"> </w:t>
      </w:r>
      <w:r w:rsidRPr="00257225">
        <w:rPr>
          <w:szCs w:val="24"/>
        </w:rPr>
        <w:tab/>
        <w:t xml:space="preserve">A sufficient number of photographs is required. Photographs of deferred maintenance must be representative of the extent and complexity of the damage. </w:t>
      </w:r>
    </w:p>
    <w:p w:rsidR="00DB6236" w:rsidRPr="00257225" w:rsidRDefault="00DB6236" w:rsidP="00DB6236">
      <w:pPr>
        <w:rPr>
          <w:szCs w:val="24"/>
        </w:rPr>
      </w:pPr>
    </w:p>
    <w:p w:rsidR="00DB6236" w:rsidRPr="00257225" w:rsidRDefault="00DB6236" w:rsidP="00DB6236">
      <w:pPr>
        <w:rPr>
          <w:szCs w:val="24"/>
        </w:rPr>
      </w:pPr>
    </w:p>
    <w:p w:rsidR="0083333D" w:rsidRDefault="0083333D"/>
    <w:sectPr w:rsidR="0083333D" w:rsidSect="00B34052">
      <w:headerReference w:type="default" r:id="rId7"/>
      <w:footerReference w:type="default" r:id="rId8"/>
      <w:headerReference w:type="first" r:id="rId9"/>
      <w:footerReference w:type="first" r:id="rId10"/>
      <w:endnotePr>
        <w:numFmt w:val="lowerLetter"/>
      </w:endnotePr>
      <w:pgSz w:w="12240" w:h="15840"/>
      <w:pgMar w:top="990" w:right="1080" w:bottom="990" w:left="1440" w:header="288" w:footer="25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236" w:rsidRDefault="00DB6236" w:rsidP="00DB6236">
      <w:r>
        <w:separator/>
      </w:r>
    </w:p>
  </w:endnote>
  <w:endnote w:type="continuationSeparator" w:id="0">
    <w:p w:rsidR="00DB6236" w:rsidRDefault="00DB6236" w:rsidP="00DB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57073"/>
      <w:docPartObj>
        <w:docPartGallery w:val="Page Numbers (Bottom of Page)"/>
        <w:docPartUnique/>
      </w:docPartObj>
    </w:sdtPr>
    <w:sdtEndPr>
      <w:rPr>
        <w:noProof/>
      </w:rPr>
    </w:sdtEndPr>
    <w:sdtContent>
      <w:p w:rsidR="00B34052" w:rsidRDefault="00B34052">
        <w:pPr>
          <w:pStyle w:val="Footer"/>
          <w:jc w:val="right"/>
        </w:pPr>
        <w:r>
          <w:fldChar w:fldCharType="begin"/>
        </w:r>
        <w:r>
          <w:instrText xml:space="preserve"> PAGE   \* MERGEFORMAT </w:instrText>
        </w:r>
        <w:r>
          <w:fldChar w:fldCharType="separate"/>
        </w:r>
        <w:r w:rsidR="00073F62">
          <w:rPr>
            <w:noProof/>
          </w:rPr>
          <w:t>5</w:t>
        </w:r>
        <w:r>
          <w:rPr>
            <w:noProof/>
          </w:rPr>
          <w:fldChar w:fldCharType="end"/>
        </w:r>
      </w:p>
    </w:sdtContent>
  </w:sdt>
  <w:p w:rsidR="00230396" w:rsidRDefault="00C2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915083"/>
      <w:docPartObj>
        <w:docPartGallery w:val="Page Numbers (Bottom of Page)"/>
        <w:docPartUnique/>
      </w:docPartObj>
    </w:sdtPr>
    <w:sdtEndPr>
      <w:rPr>
        <w:noProof/>
      </w:rPr>
    </w:sdtEndPr>
    <w:sdtContent>
      <w:p w:rsidR="00B34052" w:rsidRDefault="00B34052">
        <w:pPr>
          <w:pStyle w:val="Footer"/>
          <w:jc w:val="right"/>
        </w:pPr>
        <w:r>
          <w:fldChar w:fldCharType="begin"/>
        </w:r>
        <w:r>
          <w:instrText xml:space="preserve"> PAGE   \* MERGEFORMAT </w:instrText>
        </w:r>
        <w:r>
          <w:fldChar w:fldCharType="separate"/>
        </w:r>
        <w:r w:rsidR="00073F62">
          <w:rPr>
            <w:noProof/>
          </w:rPr>
          <w:t>1</w:t>
        </w:r>
        <w:r>
          <w:rPr>
            <w:noProof/>
          </w:rPr>
          <w:fldChar w:fldCharType="end"/>
        </w:r>
      </w:p>
    </w:sdtContent>
  </w:sdt>
  <w:p w:rsidR="00B34052" w:rsidRDefault="00B34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236" w:rsidRDefault="00DB6236" w:rsidP="00DB6236">
      <w:r>
        <w:separator/>
      </w:r>
    </w:p>
  </w:footnote>
  <w:footnote w:type="continuationSeparator" w:id="0">
    <w:p w:rsidR="00DB6236" w:rsidRDefault="00DB6236" w:rsidP="00DB6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052" w:rsidRDefault="00B34052">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396" w:rsidRDefault="00DB6236" w:rsidP="00CB4BE3">
    <w:pPr>
      <w:pStyle w:val="Header"/>
      <w:ind w:left="-720"/>
    </w:pPr>
    <w:r w:rsidRPr="00535A9F">
      <w:rPr>
        <w:b/>
        <w:sz w:val="32"/>
      </w:rPr>
      <w:t xml:space="preserve"> </w:t>
    </w:r>
    <w:r>
      <w:rPr>
        <w:b/>
        <w:sz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36"/>
    <w:rsid w:val="00073F62"/>
    <w:rsid w:val="000D5BE9"/>
    <w:rsid w:val="004422E8"/>
    <w:rsid w:val="004B3A4E"/>
    <w:rsid w:val="004F5FC5"/>
    <w:rsid w:val="005F7351"/>
    <w:rsid w:val="0060765D"/>
    <w:rsid w:val="006435A6"/>
    <w:rsid w:val="0083333D"/>
    <w:rsid w:val="008B4581"/>
    <w:rsid w:val="00B34052"/>
    <w:rsid w:val="00C24BF3"/>
    <w:rsid w:val="00DB6236"/>
    <w:rsid w:val="00FD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F0A3FA1-4B31-4102-B6E4-1F670544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623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szCs w:val="24"/>
    </w:rPr>
  </w:style>
  <w:style w:type="paragraph" w:styleId="EnvelopeReturn">
    <w:name w:val="envelope return"/>
    <w:basedOn w:val="Normal"/>
    <w:rsid w:val="005F7351"/>
    <w:rPr>
      <w:rFonts w:cs="Arial"/>
      <w:sz w:val="20"/>
    </w:rPr>
  </w:style>
  <w:style w:type="paragraph" w:styleId="Header">
    <w:name w:val="header"/>
    <w:basedOn w:val="Normal"/>
    <w:link w:val="HeaderChar"/>
    <w:uiPriority w:val="99"/>
    <w:rsid w:val="00DB6236"/>
    <w:pPr>
      <w:tabs>
        <w:tab w:val="center" w:pos="4680"/>
        <w:tab w:val="right" w:pos="9360"/>
      </w:tabs>
    </w:pPr>
  </w:style>
  <w:style w:type="character" w:customStyle="1" w:styleId="HeaderChar">
    <w:name w:val="Header Char"/>
    <w:basedOn w:val="DefaultParagraphFont"/>
    <w:link w:val="Header"/>
    <w:uiPriority w:val="99"/>
    <w:rsid w:val="00DB6236"/>
    <w:rPr>
      <w:sz w:val="24"/>
    </w:rPr>
  </w:style>
  <w:style w:type="paragraph" w:styleId="Footer">
    <w:name w:val="footer"/>
    <w:basedOn w:val="Normal"/>
    <w:link w:val="FooterChar"/>
    <w:uiPriority w:val="99"/>
    <w:rsid w:val="00DB6236"/>
    <w:pPr>
      <w:tabs>
        <w:tab w:val="center" w:pos="4680"/>
        <w:tab w:val="right" w:pos="9360"/>
      </w:tabs>
    </w:pPr>
  </w:style>
  <w:style w:type="character" w:customStyle="1" w:styleId="FooterChar">
    <w:name w:val="Footer Char"/>
    <w:basedOn w:val="DefaultParagraphFont"/>
    <w:link w:val="Footer"/>
    <w:uiPriority w:val="99"/>
    <w:rsid w:val="00DB6236"/>
    <w:rPr>
      <w:sz w:val="24"/>
    </w:rPr>
  </w:style>
  <w:style w:type="paragraph" w:styleId="BalloonText">
    <w:name w:val="Balloon Text"/>
    <w:basedOn w:val="Normal"/>
    <w:link w:val="BalloonTextChar"/>
    <w:rsid w:val="00B34052"/>
    <w:rPr>
      <w:rFonts w:ascii="Tahoma" w:hAnsi="Tahoma" w:cs="Tahoma"/>
      <w:sz w:val="16"/>
      <w:szCs w:val="16"/>
    </w:rPr>
  </w:style>
  <w:style w:type="character" w:customStyle="1" w:styleId="BalloonTextChar">
    <w:name w:val="Balloon Text Char"/>
    <w:basedOn w:val="DefaultParagraphFont"/>
    <w:link w:val="BalloonText"/>
    <w:rsid w:val="00B34052"/>
    <w:rPr>
      <w:rFonts w:ascii="Tahoma" w:hAnsi="Tahoma" w:cs="Tahoma"/>
      <w:sz w:val="16"/>
      <w:szCs w:val="16"/>
    </w:rPr>
  </w:style>
  <w:style w:type="table" w:styleId="TableGrid">
    <w:name w:val="Table Grid"/>
    <w:basedOn w:val="TableNormal"/>
    <w:rsid w:val="0044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3F49-96D9-4D3D-B1B5-14456DF7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NYS HCR</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DHCR</dc:creator>
  <cp:lastModifiedBy>Nichols, Brianne (NYSHCR)</cp:lastModifiedBy>
  <cp:revision>2</cp:revision>
  <dcterms:created xsi:type="dcterms:W3CDTF">2018-11-15T17:32:00Z</dcterms:created>
  <dcterms:modified xsi:type="dcterms:W3CDTF">2018-11-15T17:32:00Z</dcterms:modified>
</cp:coreProperties>
</file>