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EBA" w:rsidRPr="00EC4079" w:rsidRDefault="009B2EBA" w:rsidP="006916EF">
      <w:pPr>
        <w:jc w:val="center"/>
        <w:rPr>
          <w:rFonts w:ascii="Arial" w:hAnsi="Arial" w:cs="Arial"/>
          <w:b/>
          <w:sz w:val="24"/>
          <w:szCs w:val="24"/>
        </w:rPr>
      </w:pPr>
      <w:r w:rsidRPr="00EC4079">
        <w:rPr>
          <w:rFonts w:ascii="Arial" w:hAnsi="Arial" w:cs="Arial"/>
          <w:b/>
          <w:sz w:val="24"/>
          <w:szCs w:val="24"/>
        </w:rPr>
        <w:t>NYS HOME Local Program</w:t>
      </w:r>
      <w:r w:rsidR="00C23ADC" w:rsidRPr="00EC4079">
        <w:rPr>
          <w:rFonts w:ascii="Arial" w:hAnsi="Arial" w:cs="Arial"/>
          <w:b/>
          <w:sz w:val="24"/>
          <w:szCs w:val="24"/>
        </w:rPr>
        <w:t xml:space="preserve"> - </w:t>
      </w:r>
      <w:r w:rsidRPr="00EC4079">
        <w:rPr>
          <w:rFonts w:ascii="Arial" w:hAnsi="Arial" w:cs="Arial"/>
          <w:b/>
          <w:sz w:val="24"/>
          <w:szCs w:val="24"/>
        </w:rPr>
        <w:t>Administrative Plan</w:t>
      </w:r>
      <w:r w:rsidR="00C23ADC" w:rsidRPr="00EC4079">
        <w:rPr>
          <w:rFonts w:ascii="Arial" w:hAnsi="Arial" w:cs="Arial"/>
          <w:b/>
          <w:sz w:val="24"/>
          <w:szCs w:val="24"/>
        </w:rPr>
        <w:t xml:space="preserve"> Questions</w:t>
      </w:r>
    </w:p>
    <w:p w:rsidR="00AF14BE" w:rsidRPr="00EC4079" w:rsidRDefault="00C23ADC" w:rsidP="006916EF">
      <w:pPr>
        <w:jc w:val="center"/>
        <w:rPr>
          <w:rFonts w:ascii="Arial" w:hAnsi="Arial" w:cs="Arial"/>
          <w:b/>
          <w:sz w:val="24"/>
          <w:szCs w:val="24"/>
        </w:rPr>
      </w:pPr>
      <w:r w:rsidRPr="00EC4079">
        <w:rPr>
          <w:rFonts w:ascii="Arial" w:hAnsi="Arial" w:cs="Arial"/>
          <w:b/>
          <w:sz w:val="24"/>
          <w:szCs w:val="24"/>
        </w:rPr>
        <w:t>Homebuyer Development</w:t>
      </w:r>
    </w:p>
    <w:p w:rsidR="00B33052" w:rsidRDefault="00B33052" w:rsidP="00B33052">
      <w:pPr>
        <w:rPr>
          <w:rFonts w:ascii="Arial" w:hAnsi="Arial" w:cs="Arial"/>
          <w:sz w:val="24"/>
          <w:szCs w:val="24"/>
        </w:rPr>
      </w:pPr>
      <w:bookmarkStart w:id="0" w:name="_GoBack"/>
      <w:bookmarkEnd w:id="0"/>
    </w:p>
    <w:p w:rsidR="00EC4079" w:rsidRDefault="00EC4079" w:rsidP="00EC4079">
      <w:pPr>
        <w:rPr>
          <w:rFonts w:ascii="Arial" w:hAnsi="Arial" w:cs="Arial"/>
          <w:sz w:val="24"/>
          <w:szCs w:val="24"/>
        </w:rPr>
      </w:pPr>
      <w:r w:rsidRPr="00EC4079">
        <w:rPr>
          <w:rFonts w:ascii="Arial" w:hAnsi="Arial" w:cs="Arial"/>
          <w:b/>
          <w:sz w:val="24"/>
          <w:szCs w:val="24"/>
          <w:u w:val="single"/>
        </w:rPr>
        <w:t>Instructions</w:t>
      </w:r>
      <w:r w:rsidRPr="00EC4079">
        <w:rPr>
          <w:rFonts w:ascii="Arial" w:hAnsi="Arial" w:cs="Arial"/>
          <w:b/>
          <w:sz w:val="24"/>
          <w:szCs w:val="24"/>
        </w:rPr>
        <w:t>:</w:t>
      </w:r>
      <w:r w:rsidRPr="00EC4079">
        <w:rPr>
          <w:rFonts w:ascii="Arial" w:hAnsi="Arial" w:cs="Arial"/>
          <w:sz w:val="24"/>
          <w:szCs w:val="24"/>
        </w:rPr>
        <w:t xml:space="preserve"> All applicants must respond to the questions in Section I to provide </w:t>
      </w:r>
      <w:r>
        <w:rPr>
          <w:rFonts w:ascii="Arial" w:hAnsi="Arial" w:cs="Arial"/>
          <w:sz w:val="24"/>
          <w:szCs w:val="24"/>
        </w:rPr>
        <w:t xml:space="preserve">homebuyer development projects. </w:t>
      </w:r>
      <w:r>
        <w:rPr>
          <w:rFonts w:ascii="Arial" w:hAnsi="Arial" w:cs="Arial"/>
          <w:sz w:val="24"/>
          <w:szCs w:val="24"/>
        </w:rPr>
        <w:t>CHDO Applicants must also respond to the questions</w:t>
      </w:r>
      <w:r w:rsidRPr="00EC4079">
        <w:rPr>
          <w:rFonts w:ascii="Arial" w:hAnsi="Arial" w:cs="Arial"/>
          <w:sz w:val="24"/>
          <w:szCs w:val="24"/>
        </w:rPr>
        <w:t xml:space="preserve"> </w:t>
      </w:r>
      <w:r>
        <w:rPr>
          <w:rFonts w:ascii="Arial" w:hAnsi="Arial" w:cs="Arial"/>
          <w:sz w:val="24"/>
          <w:szCs w:val="24"/>
        </w:rPr>
        <w:t xml:space="preserve">in Section II.  </w:t>
      </w:r>
      <w:r w:rsidRPr="00EC4079">
        <w:rPr>
          <w:rFonts w:ascii="Arial" w:hAnsi="Arial" w:cs="Arial"/>
          <w:sz w:val="24"/>
          <w:szCs w:val="24"/>
        </w:rPr>
        <w:t xml:space="preserve">Applicants proposing to include </w:t>
      </w:r>
      <w:r>
        <w:rPr>
          <w:rFonts w:ascii="Arial" w:hAnsi="Arial" w:cs="Arial"/>
          <w:sz w:val="24"/>
          <w:szCs w:val="24"/>
        </w:rPr>
        <w:t xml:space="preserve">the development </w:t>
      </w:r>
      <w:r w:rsidRPr="00EC4079">
        <w:rPr>
          <w:rFonts w:ascii="Arial" w:hAnsi="Arial" w:cs="Arial"/>
          <w:sz w:val="24"/>
          <w:szCs w:val="24"/>
        </w:rPr>
        <w:t>of rental units must also respond to the questions in Section II</w:t>
      </w:r>
      <w:r>
        <w:rPr>
          <w:rFonts w:ascii="Arial" w:hAnsi="Arial" w:cs="Arial"/>
          <w:sz w:val="24"/>
          <w:szCs w:val="24"/>
        </w:rPr>
        <w:t>I</w:t>
      </w:r>
      <w:r w:rsidRPr="00EC4079">
        <w:rPr>
          <w:rFonts w:ascii="Arial" w:hAnsi="Arial" w:cs="Arial"/>
          <w:sz w:val="24"/>
          <w:szCs w:val="24"/>
        </w:rPr>
        <w:t xml:space="preserve">. Applicants are strongly encouraged to read FY18 NYS HOME Local Admin Plan </w:t>
      </w:r>
      <w:r>
        <w:rPr>
          <w:rFonts w:ascii="Arial" w:hAnsi="Arial" w:cs="Arial"/>
          <w:sz w:val="24"/>
          <w:szCs w:val="24"/>
        </w:rPr>
        <w:t>Homebuyer Development Projects.</w:t>
      </w:r>
      <w:r w:rsidRPr="00EC4079">
        <w:rPr>
          <w:rFonts w:ascii="Arial" w:hAnsi="Arial" w:cs="Arial"/>
          <w:sz w:val="24"/>
          <w:szCs w:val="24"/>
        </w:rPr>
        <w:t xml:space="preserve"> </w:t>
      </w:r>
    </w:p>
    <w:p w:rsidR="00F2616E" w:rsidRDefault="00F2616E" w:rsidP="00EC4079">
      <w:pPr>
        <w:rPr>
          <w:rFonts w:ascii="Arial" w:hAnsi="Arial" w:cs="Arial"/>
          <w:sz w:val="24"/>
          <w:szCs w:val="24"/>
        </w:rPr>
      </w:pPr>
    </w:p>
    <w:p w:rsidR="00EC4079" w:rsidRDefault="00EC4079" w:rsidP="00EC4079">
      <w:pPr>
        <w:pStyle w:val="ListParagraph"/>
        <w:numPr>
          <w:ilvl w:val="0"/>
          <w:numId w:val="12"/>
        </w:numPr>
        <w:ind w:left="1080" w:hanging="450"/>
        <w:rPr>
          <w:rFonts w:ascii="Arial" w:hAnsi="Arial" w:cs="Arial"/>
          <w:sz w:val="24"/>
          <w:szCs w:val="24"/>
        </w:rPr>
      </w:pPr>
      <w:r w:rsidRPr="00EC4079">
        <w:rPr>
          <w:rFonts w:ascii="Arial" w:hAnsi="Arial" w:cs="Arial"/>
          <w:sz w:val="24"/>
          <w:szCs w:val="24"/>
        </w:rPr>
        <w:t xml:space="preserve">Please provide short, detailed responses. All responses must be typed in </w:t>
      </w:r>
    </w:p>
    <w:p w:rsidR="00EC4079" w:rsidRPr="00EC4079" w:rsidRDefault="00EC4079" w:rsidP="00EC4079">
      <w:pPr>
        <w:pStyle w:val="ListParagraph"/>
        <w:ind w:left="1080"/>
        <w:rPr>
          <w:rFonts w:ascii="Arial" w:hAnsi="Arial" w:cs="Arial"/>
          <w:sz w:val="24"/>
          <w:szCs w:val="24"/>
        </w:rPr>
      </w:pPr>
      <w:r w:rsidRPr="00EC4079">
        <w:rPr>
          <w:rFonts w:ascii="Arial" w:hAnsi="Arial" w:cs="Arial"/>
          <w:sz w:val="24"/>
          <w:szCs w:val="24"/>
        </w:rPr>
        <w:t xml:space="preserve">12-point Arial font with normal page margins. </w:t>
      </w:r>
    </w:p>
    <w:p w:rsidR="00EC4079" w:rsidRPr="00EC4079" w:rsidRDefault="00EC4079" w:rsidP="00EC4079">
      <w:pPr>
        <w:ind w:left="1080" w:hanging="450"/>
        <w:rPr>
          <w:rFonts w:ascii="Arial" w:hAnsi="Arial" w:cs="Arial"/>
          <w:sz w:val="24"/>
          <w:szCs w:val="24"/>
        </w:rPr>
      </w:pPr>
      <w:r w:rsidRPr="00EC4079">
        <w:rPr>
          <w:rFonts w:ascii="Arial" w:hAnsi="Arial" w:cs="Arial"/>
          <w:sz w:val="24"/>
          <w:szCs w:val="24"/>
        </w:rPr>
        <w:t>2.</w:t>
      </w:r>
      <w:r w:rsidRPr="00EC4079">
        <w:rPr>
          <w:rFonts w:ascii="Arial" w:hAnsi="Arial" w:cs="Arial"/>
          <w:sz w:val="24"/>
          <w:szCs w:val="24"/>
        </w:rPr>
        <w:tab/>
        <w:t xml:space="preserve">Question number one (Q1) is the same for all applicants to the NYS HOME Local Program and is designed to create one page summary of your program or project. Applicants may provide up to a 1-page response for Q1. </w:t>
      </w:r>
    </w:p>
    <w:p w:rsidR="00EC4079" w:rsidRPr="00EC4079" w:rsidRDefault="00EC4079" w:rsidP="00EC4079">
      <w:pPr>
        <w:ind w:left="1080" w:hanging="450"/>
        <w:rPr>
          <w:rFonts w:ascii="Arial" w:hAnsi="Arial" w:cs="Arial"/>
          <w:sz w:val="24"/>
          <w:szCs w:val="24"/>
        </w:rPr>
      </w:pPr>
      <w:r w:rsidRPr="00EC4079">
        <w:rPr>
          <w:rFonts w:ascii="Arial" w:hAnsi="Arial" w:cs="Arial"/>
          <w:sz w:val="24"/>
          <w:szCs w:val="24"/>
        </w:rPr>
        <w:t>3.</w:t>
      </w:r>
      <w:r w:rsidRPr="00EC4079">
        <w:rPr>
          <w:rFonts w:ascii="Arial" w:hAnsi="Arial" w:cs="Arial"/>
          <w:sz w:val="24"/>
          <w:szCs w:val="24"/>
        </w:rPr>
        <w:tab/>
        <w:t>For all other questions, each response may be no longer than ½ page.</w:t>
      </w:r>
    </w:p>
    <w:p w:rsidR="0043261E" w:rsidRDefault="0043261E" w:rsidP="006916EF">
      <w:pPr>
        <w:pStyle w:val="ListParagraph"/>
        <w:ind w:left="810"/>
        <w:jc w:val="center"/>
        <w:rPr>
          <w:rFonts w:ascii="Arial" w:hAnsi="Arial" w:cs="Arial"/>
          <w:b/>
          <w:sz w:val="28"/>
          <w:szCs w:val="28"/>
          <w:u w:val="single"/>
        </w:rPr>
      </w:pPr>
    </w:p>
    <w:p w:rsidR="006916EF" w:rsidRDefault="0027240C" w:rsidP="006916EF">
      <w:pPr>
        <w:pStyle w:val="ListParagraph"/>
        <w:ind w:left="810"/>
        <w:jc w:val="center"/>
        <w:rPr>
          <w:rFonts w:ascii="Arial" w:hAnsi="Arial" w:cs="Arial"/>
          <w:b/>
          <w:sz w:val="28"/>
          <w:szCs w:val="28"/>
          <w:u w:val="single"/>
        </w:rPr>
      </w:pPr>
      <w:r>
        <w:rPr>
          <w:rFonts w:ascii="Arial" w:hAnsi="Arial" w:cs="Arial"/>
          <w:b/>
          <w:sz w:val="28"/>
          <w:szCs w:val="28"/>
          <w:u w:val="single"/>
        </w:rPr>
        <w:t>Section I</w:t>
      </w:r>
    </w:p>
    <w:p w:rsidR="006916EF" w:rsidRPr="006916EF" w:rsidRDefault="006916EF" w:rsidP="006916EF">
      <w:pPr>
        <w:pStyle w:val="ListParagraph"/>
        <w:ind w:left="90"/>
        <w:jc w:val="center"/>
        <w:rPr>
          <w:rFonts w:ascii="Arial" w:hAnsi="Arial" w:cs="Arial"/>
          <w:b/>
          <w:sz w:val="28"/>
          <w:szCs w:val="28"/>
          <w:u w:val="single"/>
        </w:rPr>
      </w:pPr>
    </w:p>
    <w:p w:rsidR="00EC4079" w:rsidRDefault="00EC4079" w:rsidP="00EC4079">
      <w:pPr>
        <w:numPr>
          <w:ilvl w:val="0"/>
          <w:numId w:val="10"/>
        </w:numPr>
        <w:spacing w:before="100" w:beforeAutospacing="1" w:after="100" w:afterAutospacing="1" w:line="240" w:lineRule="auto"/>
        <w:ind w:left="90" w:hanging="450"/>
        <w:contextualSpacing/>
        <w:rPr>
          <w:rFonts w:ascii="Arial" w:eastAsia="Times New Roman" w:hAnsi="Arial" w:cs="Arial"/>
          <w:sz w:val="24"/>
          <w:szCs w:val="24"/>
        </w:rPr>
      </w:pPr>
      <w:r w:rsidRPr="00EC4079">
        <w:rPr>
          <w:rFonts w:ascii="Arial" w:eastAsia="Times New Roman" w:hAnsi="Arial" w:cs="Arial"/>
          <w:sz w:val="24"/>
          <w:szCs w:val="24"/>
        </w:rPr>
        <w:t>Please respond in the order of the questions, as applicable:</w:t>
      </w:r>
    </w:p>
    <w:p w:rsidR="00EC4079" w:rsidRPr="00EC4079" w:rsidRDefault="00EC4079" w:rsidP="00EC4079">
      <w:pPr>
        <w:spacing w:before="100" w:beforeAutospacing="1" w:after="100" w:afterAutospacing="1" w:line="240" w:lineRule="auto"/>
        <w:ind w:left="90"/>
        <w:contextualSpacing/>
        <w:rPr>
          <w:rFonts w:ascii="Arial" w:eastAsia="Times New Roman" w:hAnsi="Arial" w:cs="Arial"/>
          <w:sz w:val="24"/>
          <w:szCs w:val="24"/>
        </w:rPr>
      </w:pP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HOME eligible activity to be performed</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Total number of units to be assisted</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Location of proposed project sites(s)</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Describe proposed sites if have not yet been selected</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 xml:space="preserve">What specific assistance will you provide the low-income beneficiary of the HOME assistance? </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Who are your partners?</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What other funding sources are included?</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Will your program or project serve a special needs population?</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 xml:space="preserve">What is already in place to begin the program or project? </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Will the program or project include substantial or moderate housing rehabilitation?</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Will the program or project include new construction or conversion?</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Will there be ground disturbance/tree cutting/site work included in the scope of work?</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Will your program or project include energy efficiency or green building practices?</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What is the expected timeline for rehabilitation or construction?</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Will the project include acquisition?</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lastRenderedPageBreak/>
        <w:t>Will there be an increase in density?</w:t>
      </w:r>
    </w:p>
    <w:p w:rsidR="00EC4079" w:rsidRPr="00EC4079" w:rsidRDefault="00EC4079" w:rsidP="00EC4079">
      <w:pPr>
        <w:numPr>
          <w:ilvl w:val="0"/>
          <w:numId w:val="11"/>
        </w:numPr>
        <w:spacing w:before="100" w:beforeAutospacing="1" w:after="100" w:afterAutospacing="1" w:line="240" w:lineRule="auto"/>
        <w:ind w:left="900" w:hanging="450"/>
        <w:contextualSpacing/>
        <w:rPr>
          <w:rFonts w:ascii="Arial" w:eastAsia="Times New Roman" w:hAnsi="Arial" w:cs="Arial"/>
          <w:sz w:val="24"/>
          <w:szCs w:val="24"/>
        </w:rPr>
      </w:pPr>
      <w:r w:rsidRPr="00EC4079">
        <w:rPr>
          <w:rFonts w:ascii="Arial" w:eastAsia="Times New Roman" w:hAnsi="Arial" w:cs="Arial"/>
          <w:sz w:val="24"/>
          <w:szCs w:val="24"/>
        </w:rPr>
        <w:t>Are the proposed HOME assisted units currently occupied or vacant?</w:t>
      </w:r>
    </w:p>
    <w:p w:rsidR="00EC4079" w:rsidRPr="00EC4079" w:rsidRDefault="00EC4079" w:rsidP="00EC4079">
      <w:pPr>
        <w:widowControl w:val="0"/>
        <w:numPr>
          <w:ilvl w:val="0"/>
          <w:numId w:val="11"/>
        </w:numPr>
        <w:spacing w:after="0" w:line="240" w:lineRule="auto"/>
        <w:ind w:left="900" w:hanging="450"/>
        <w:rPr>
          <w:rFonts w:ascii="Arial" w:eastAsia="Times New Roman" w:hAnsi="Arial" w:cs="Arial"/>
          <w:sz w:val="24"/>
          <w:szCs w:val="24"/>
        </w:rPr>
      </w:pPr>
      <w:r w:rsidRPr="00EC4079">
        <w:rPr>
          <w:rFonts w:ascii="Arial" w:eastAsia="Times New Roman" w:hAnsi="Arial" w:cs="Arial"/>
          <w:sz w:val="24"/>
          <w:szCs w:val="24"/>
        </w:rPr>
        <w:t>Are there any unique features in your program or project design?</w:t>
      </w:r>
    </w:p>
    <w:p w:rsidR="003703DE" w:rsidRPr="003703DE" w:rsidRDefault="003703DE" w:rsidP="003703DE">
      <w:pPr>
        <w:spacing w:after="0" w:line="240" w:lineRule="auto"/>
        <w:rPr>
          <w:rFonts w:ascii="Arial" w:hAnsi="Arial" w:cs="Arial"/>
          <w:sz w:val="24"/>
          <w:szCs w:val="24"/>
        </w:rPr>
      </w:pPr>
    </w:p>
    <w:p w:rsidR="003703DE" w:rsidRPr="00EC4079" w:rsidRDefault="003703DE" w:rsidP="00EC4079">
      <w:pPr>
        <w:pStyle w:val="Q"/>
        <w:ind w:left="0" w:hanging="540"/>
        <w:rPr>
          <w:b w:val="0"/>
          <w:i w:val="0"/>
        </w:rPr>
      </w:pPr>
      <w:r w:rsidRPr="00EC4079">
        <w:rPr>
          <w:b w:val="0"/>
          <w:i w:val="0"/>
        </w:rPr>
        <w:t xml:space="preserve">Does the </w:t>
      </w:r>
      <w:r w:rsidR="00EC4079" w:rsidRPr="00EC4079">
        <w:rPr>
          <w:b w:val="0"/>
          <w:i w:val="0"/>
        </w:rPr>
        <w:t xml:space="preserve">Applicant </w:t>
      </w:r>
      <w:r w:rsidRPr="00EC4079">
        <w:rPr>
          <w:b w:val="0"/>
          <w:i w:val="0"/>
        </w:rPr>
        <w:t>have a current waiting list of prospective homebuyers that have been qualified as “ready to proceed” to purchase a home</w:t>
      </w:r>
      <w:r w:rsidR="00C23ADC" w:rsidRPr="00EC4079">
        <w:rPr>
          <w:b w:val="0"/>
          <w:i w:val="0"/>
        </w:rPr>
        <w:t xml:space="preserve">, </w:t>
      </w:r>
      <w:r w:rsidRPr="00EC4079">
        <w:rPr>
          <w:b w:val="0"/>
          <w:i w:val="0"/>
        </w:rPr>
        <w:t>if yes, how many?</w:t>
      </w:r>
    </w:p>
    <w:p w:rsidR="00C23ADC" w:rsidRPr="00C23ADC" w:rsidRDefault="00C23ADC" w:rsidP="00C23ADC">
      <w:pPr>
        <w:pStyle w:val="ListParagraph"/>
        <w:rPr>
          <w:sz w:val="16"/>
          <w:szCs w:val="16"/>
        </w:rPr>
      </w:pPr>
    </w:p>
    <w:p w:rsidR="009B2EBA" w:rsidRPr="003703DE" w:rsidRDefault="009B2EBA" w:rsidP="00AF14BE">
      <w:pPr>
        <w:numPr>
          <w:ilvl w:val="0"/>
          <w:numId w:val="1"/>
        </w:numPr>
        <w:spacing w:after="0" w:line="240" w:lineRule="auto"/>
        <w:ind w:left="0"/>
        <w:rPr>
          <w:rFonts w:ascii="Arial" w:hAnsi="Arial" w:cs="Arial"/>
          <w:sz w:val="24"/>
          <w:szCs w:val="24"/>
        </w:rPr>
      </w:pPr>
      <w:r w:rsidRPr="003703DE">
        <w:rPr>
          <w:rFonts w:ascii="Arial" w:hAnsi="Arial" w:cs="Arial"/>
          <w:sz w:val="24"/>
          <w:szCs w:val="24"/>
        </w:rPr>
        <w:t xml:space="preserve">Please provide a detailed description and document, using current local data sources for the service area, the </w:t>
      </w:r>
      <w:r w:rsidR="00EC4079">
        <w:rPr>
          <w:rFonts w:ascii="Arial" w:hAnsi="Arial" w:cs="Arial"/>
          <w:sz w:val="24"/>
          <w:szCs w:val="24"/>
        </w:rPr>
        <w:t xml:space="preserve">market </w:t>
      </w:r>
      <w:r w:rsidRPr="003703DE">
        <w:rPr>
          <w:rFonts w:ascii="Arial" w:hAnsi="Arial" w:cs="Arial"/>
          <w:sz w:val="24"/>
          <w:szCs w:val="24"/>
        </w:rPr>
        <w:t xml:space="preserve">need for the type of housing to be developed.   </w:t>
      </w:r>
    </w:p>
    <w:p w:rsidR="009B2EBA" w:rsidRPr="003703DE" w:rsidRDefault="009B2EBA" w:rsidP="00AF14BE">
      <w:pPr>
        <w:pStyle w:val="Q"/>
        <w:numPr>
          <w:ilvl w:val="0"/>
          <w:numId w:val="0"/>
        </w:numPr>
        <w:spacing w:line="240" w:lineRule="auto"/>
        <w:rPr>
          <w:b w:val="0"/>
          <w:i w:val="0"/>
        </w:rPr>
      </w:pPr>
    </w:p>
    <w:p w:rsidR="003703DE" w:rsidRPr="003703DE" w:rsidRDefault="009B2EBA" w:rsidP="003703DE">
      <w:pPr>
        <w:numPr>
          <w:ilvl w:val="0"/>
          <w:numId w:val="1"/>
        </w:numPr>
        <w:spacing w:after="0" w:line="240" w:lineRule="auto"/>
        <w:ind w:left="0"/>
        <w:rPr>
          <w:rFonts w:ascii="Arial" w:hAnsi="Arial" w:cs="Arial"/>
          <w:sz w:val="24"/>
          <w:szCs w:val="24"/>
        </w:rPr>
      </w:pPr>
      <w:r w:rsidRPr="003703DE">
        <w:rPr>
          <w:rFonts w:ascii="Arial" w:hAnsi="Arial" w:cs="Arial"/>
          <w:sz w:val="24"/>
          <w:szCs w:val="24"/>
        </w:rPr>
        <w:t>Describe the amount of HOME funds to be invested per</w:t>
      </w:r>
      <w:r w:rsidR="00C23ADC">
        <w:rPr>
          <w:rFonts w:ascii="Arial" w:hAnsi="Arial" w:cs="Arial"/>
          <w:sz w:val="24"/>
          <w:szCs w:val="24"/>
        </w:rPr>
        <w:t xml:space="preserve"> unit as development subsidy and/or </w:t>
      </w:r>
      <w:r w:rsidRPr="003703DE">
        <w:rPr>
          <w:rFonts w:ascii="Arial" w:hAnsi="Arial" w:cs="Arial"/>
          <w:sz w:val="24"/>
          <w:szCs w:val="24"/>
        </w:rPr>
        <w:t>direct homebuyer assistance.</w:t>
      </w:r>
    </w:p>
    <w:p w:rsidR="003703DE" w:rsidRPr="003703DE" w:rsidRDefault="003703DE" w:rsidP="003703DE">
      <w:pPr>
        <w:pStyle w:val="ListParagraph"/>
        <w:rPr>
          <w:rFonts w:ascii="Arial" w:hAnsi="Arial" w:cs="Arial"/>
          <w:sz w:val="24"/>
          <w:szCs w:val="24"/>
        </w:rPr>
      </w:pPr>
    </w:p>
    <w:p w:rsidR="009B2EBA" w:rsidRPr="003703DE" w:rsidRDefault="009B2EBA" w:rsidP="00AF14BE">
      <w:pPr>
        <w:pStyle w:val="ListBullet21"/>
        <w:numPr>
          <w:ilvl w:val="0"/>
          <w:numId w:val="1"/>
        </w:numPr>
        <w:spacing w:line="240" w:lineRule="auto"/>
        <w:ind w:left="0"/>
        <w:rPr>
          <w:rFonts w:cs="Arial"/>
          <w:szCs w:val="24"/>
        </w:rPr>
      </w:pPr>
      <w:r w:rsidRPr="003703DE">
        <w:rPr>
          <w:rFonts w:cs="Arial"/>
          <w:szCs w:val="24"/>
        </w:rPr>
        <w:t>Describe the expected amount of HOME funds per unit to be spent on hard costs of housing rehabilitation or new construction.</w:t>
      </w:r>
    </w:p>
    <w:p w:rsidR="00F64C5C" w:rsidRPr="003703DE" w:rsidRDefault="009A60E2" w:rsidP="00AF14BE">
      <w:pPr>
        <w:spacing w:after="0" w:line="240" w:lineRule="auto"/>
        <w:rPr>
          <w:rFonts w:ascii="Arial" w:hAnsi="Arial" w:cs="Arial"/>
          <w:sz w:val="24"/>
          <w:szCs w:val="24"/>
        </w:rPr>
      </w:pPr>
    </w:p>
    <w:p w:rsidR="009B2EBA" w:rsidRDefault="009B2EBA" w:rsidP="00AF14BE">
      <w:pPr>
        <w:pStyle w:val="Q"/>
        <w:spacing w:line="240" w:lineRule="auto"/>
        <w:ind w:left="0"/>
        <w:rPr>
          <w:b w:val="0"/>
          <w:i w:val="0"/>
        </w:rPr>
      </w:pPr>
      <w:r w:rsidRPr="003703DE">
        <w:rPr>
          <w:b w:val="0"/>
          <w:i w:val="0"/>
        </w:rPr>
        <w:t xml:space="preserve">Complete the following 8 quarter plan for unit production: </w:t>
      </w:r>
    </w:p>
    <w:p w:rsidR="00C23ADC" w:rsidRPr="003703DE" w:rsidRDefault="00C23ADC" w:rsidP="00C23ADC">
      <w:pPr>
        <w:pStyle w:val="Q"/>
        <w:numPr>
          <w:ilvl w:val="0"/>
          <w:numId w:val="0"/>
        </w:numPr>
        <w:spacing w:line="240" w:lineRule="auto"/>
        <w:rPr>
          <w:b w:val="0"/>
          <w:i w:val="0"/>
        </w:rPr>
      </w:pPr>
    </w:p>
    <w:tbl>
      <w:tblPr>
        <w:tblStyle w:val="TableGrid"/>
        <w:tblW w:w="9549" w:type="dxa"/>
        <w:tblInd w:w="-5" w:type="dxa"/>
        <w:tblLook w:val="04A0" w:firstRow="1" w:lastRow="0" w:firstColumn="1" w:lastColumn="0" w:noHBand="0" w:noVBand="1"/>
      </w:tblPr>
      <w:tblGrid>
        <w:gridCol w:w="1457"/>
        <w:gridCol w:w="1873"/>
        <w:gridCol w:w="2520"/>
        <w:gridCol w:w="1989"/>
        <w:gridCol w:w="1710"/>
      </w:tblGrid>
      <w:tr w:rsidR="009B2EBA" w:rsidRPr="003703DE" w:rsidTr="003703DE">
        <w:tc>
          <w:tcPr>
            <w:tcW w:w="1457" w:type="dxa"/>
          </w:tcPr>
          <w:p w:rsidR="009B2EBA" w:rsidRPr="003703DE" w:rsidRDefault="009B2EBA" w:rsidP="00AF14BE">
            <w:pPr>
              <w:rPr>
                <w:rFonts w:ascii="Arial" w:hAnsi="Arial" w:cs="Arial"/>
                <w:sz w:val="24"/>
                <w:szCs w:val="24"/>
              </w:rPr>
            </w:pPr>
            <w:r w:rsidRPr="003703DE">
              <w:rPr>
                <w:rFonts w:ascii="Arial" w:hAnsi="Arial" w:cs="Arial"/>
                <w:sz w:val="24"/>
                <w:szCs w:val="24"/>
              </w:rPr>
              <w:t>Period</w:t>
            </w:r>
          </w:p>
        </w:tc>
        <w:tc>
          <w:tcPr>
            <w:tcW w:w="1873" w:type="dxa"/>
          </w:tcPr>
          <w:p w:rsidR="009B2EBA" w:rsidRPr="003703DE" w:rsidRDefault="009B2EBA" w:rsidP="00AF14BE">
            <w:pPr>
              <w:rPr>
                <w:rFonts w:ascii="Arial" w:hAnsi="Arial" w:cs="Arial"/>
                <w:sz w:val="24"/>
                <w:szCs w:val="24"/>
              </w:rPr>
            </w:pPr>
            <w:r w:rsidRPr="003703DE">
              <w:rPr>
                <w:rFonts w:ascii="Arial" w:hAnsi="Arial" w:cs="Arial"/>
                <w:sz w:val="24"/>
                <w:szCs w:val="24"/>
              </w:rPr>
              <w:t>Estimate # of units acquired</w:t>
            </w:r>
          </w:p>
        </w:tc>
        <w:tc>
          <w:tcPr>
            <w:tcW w:w="2520" w:type="dxa"/>
          </w:tcPr>
          <w:p w:rsidR="009B2EBA" w:rsidRPr="003703DE" w:rsidRDefault="009B2EBA" w:rsidP="00AF14BE">
            <w:pPr>
              <w:rPr>
                <w:rFonts w:ascii="Arial" w:hAnsi="Arial" w:cs="Arial"/>
                <w:sz w:val="24"/>
                <w:szCs w:val="24"/>
              </w:rPr>
            </w:pPr>
            <w:r w:rsidRPr="003703DE">
              <w:rPr>
                <w:rFonts w:ascii="Arial" w:hAnsi="Arial" w:cs="Arial"/>
                <w:sz w:val="24"/>
                <w:szCs w:val="24"/>
              </w:rPr>
              <w:t>Estimate # of sold/ transfer of title</w:t>
            </w:r>
          </w:p>
        </w:tc>
        <w:tc>
          <w:tcPr>
            <w:tcW w:w="1989" w:type="dxa"/>
          </w:tcPr>
          <w:p w:rsidR="009B2EBA" w:rsidRPr="003703DE" w:rsidRDefault="009B2EBA" w:rsidP="00AF14BE">
            <w:pPr>
              <w:rPr>
                <w:rFonts w:ascii="Arial" w:hAnsi="Arial" w:cs="Arial"/>
                <w:sz w:val="24"/>
                <w:szCs w:val="24"/>
              </w:rPr>
            </w:pPr>
            <w:r w:rsidRPr="003703DE">
              <w:rPr>
                <w:rFonts w:ascii="Arial" w:hAnsi="Arial" w:cs="Arial"/>
                <w:sz w:val="24"/>
                <w:szCs w:val="24"/>
              </w:rPr>
              <w:t>Estimate # of units completed in IDIS</w:t>
            </w:r>
          </w:p>
        </w:tc>
        <w:tc>
          <w:tcPr>
            <w:tcW w:w="1710" w:type="dxa"/>
          </w:tcPr>
          <w:p w:rsidR="009B2EBA" w:rsidRPr="003703DE" w:rsidRDefault="009B2EBA" w:rsidP="00AF14BE">
            <w:pPr>
              <w:rPr>
                <w:rFonts w:ascii="Arial" w:hAnsi="Arial" w:cs="Arial"/>
                <w:sz w:val="24"/>
                <w:szCs w:val="24"/>
              </w:rPr>
            </w:pPr>
            <w:r w:rsidRPr="003703DE">
              <w:rPr>
                <w:rFonts w:ascii="Arial" w:hAnsi="Arial" w:cs="Arial"/>
                <w:sz w:val="24"/>
                <w:szCs w:val="24"/>
              </w:rPr>
              <w:t>Estimate total HOME expenditures</w:t>
            </w:r>
          </w:p>
        </w:tc>
      </w:tr>
      <w:tr w:rsidR="009B2EBA" w:rsidRPr="003703DE" w:rsidTr="003703DE">
        <w:tc>
          <w:tcPr>
            <w:tcW w:w="1457" w:type="dxa"/>
          </w:tcPr>
          <w:p w:rsidR="009B2EBA" w:rsidRPr="003703DE" w:rsidRDefault="009B2EBA" w:rsidP="00AF14BE">
            <w:pPr>
              <w:rPr>
                <w:rFonts w:ascii="Arial" w:hAnsi="Arial" w:cs="Arial"/>
                <w:sz w:val="24"/>
                <w:szCs w:val="24"/>
              </w:rPr>
            </w:pPr>
            <w:r w:rsidRPr="003703DE">
              <w:rPr>
                <w:rFonts w:ascii="Arial" w:hAnsi="Arial" w:cs="Arial"/>
                <w:sz w:val="24"/>
                <w:szCs w:val="24"/>
              </w:rPr>
              <w:t>Quarter 1</w:t>
            </w:r>
          </w:p>
        </w:tc>
        <w:tc>
          <w:tcPr>
            <w:tcW w:w="1873"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bookmarkStart w:id="1" w:name="Text5"/>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bookmarkEnd w:id="1"/>
          </w:p>
        </w:tc>
        <w:tc>
          <w:tcPr>
            <w:tcW w:w="252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989"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71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
                  <w:enabled/>
                  <w:calcOnExit w:val="0"/>
                  <w:textInput>
                    <w:type w:val="number"/>
                    <w:format w:val="$#,##0.00;($#,##0.0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r>
      <w:tr w:rsidR="009B2EBA" w:rsidRPr="003703DE" w:rsidTr="003703DE">
        <w:tc>
          <w:tcPr>
            <w:tcW w:w="1457" w:type="dxa"/>
          </w:tcPr>
          <w:p w:rsidR="009B2EBA" w:rsidRPr="003703DE" w:rsidRDefault="009B2EBA" w:rsidP="00AF14BE">
            <w:pPr>
              <w:rPr>
                <w:rFonts w:ascii="Arial" w:hAnsi="Arial" w:cs="Arial"/>
                <w:sz w:val="24"/>
                <w:szCs w:val="24"/>
              </w:rPr>
            </w:pPr>
            <w:r w:rsidRPr="003703DE">
              <w:rPr>
                <w:rFonts w:ascii="Arial" w:hAnsi="Arial" w:cs="Arial"/>
                <w:sz w:val="24"/>
                <w:szCs w:val="24"/>
              </w:rPr>
              <w:t>Quarter 2</w:t>
            </w:r>
          </w:p>
        </w:tc>
        <w:tc>
          <w:tcPr>
            <w:tcW w:w="1873"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252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989"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71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
                  <w:enabled/>
                  <w:calcOnExit w:val="0"/>
                  <w:textInput>
                    <w:type w:val="number"/>
                    <w:format w:val="$#,##0.00;($#,##0.0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r>
      <w:tr w:rsidR="009B2EBA" w:rsidRPr="003703DE" w:rsidTr="003703DE">
        <w:tc>
          <w:tcPr>
            <w:tcW w:w="1457" w:type="dxa"/>
          </w:tcPr>
          <w:p w:rsidR="009B2EBA" w:rsidRPr="003703DE" w:rsidRDefault="009B2EBA" w:rsidP="00AF14BE">
            <w:pPr>
              <w:rPr>
                <w:rFonts w:ascii="Arial" w:hAnsi="Arial" w:cs="Arial"/>
                <w:sz w:val="24"/>
                <w:szCs w:val="24"/>
              </w:rPr>
            </w:pPr>
            <w:r w:rsidRPr="003703DE">
              <w:rPr>
                <w:rFonts w:ascii="Arial" w:hAnsi="Arial" w:cs="Arial"/>
                <w:sz w:val="24"/>
                <w:szCs w:val="24"/>
              </w:rPr>
              <w:t>Quarter 3</w:t>
            </w:r>
          </w:p>
        </w:tc>
        <w:tc>
          <w:tcPr>
            <w:tcW w:w="1873"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252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989"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71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
                  <w:enabled/>
                  <w:calcOnExit w:val="0"/>
                  <w:textInput>
                    <w:type w:val="number"/>
                    <w:format w:val="$#,##0.00;($#,##0.0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r>
      <w:tr w:rsidR="009B2EBA" w:rsidRPr="003703DE" w:rsidTr="003703DE">
        <w:tc>
          <w:tcPr>
            <w:tcW w:w="1457" w:type="dxa"/>
          </w:tcPr>
          <w:p w:rsidR="009B2EBA" w:rsidRPr="003703DE" w:rsidRDefault="009B2EBA" w:rsidP="00AF14BE">
            <w:pPr>
              <w:rPr>
                <w:rFonts w:ascii="Arial" w:hAnsi="Arial" w:cs="Arial"/>
                <w:sz w:val="24"/>
                <w:szCs w:val="24"/>
              </w:rPr>
            </w:pPr>
            <w:r w:rsidRPr="003703DE">
              <w:rPr>
                <w:rFonts w:ascii="Arial" w:hAnsi="Arial" w:cs="Arial"/>
                <w:sz w:val="24"/>
                <w:szCs w:val="24"/>
              </w:rPr>
              <w:t>Quarter 4</w:t>
            </w:r>
          </w:p>
        </w:tc>
        <w:tc>
          <w:tcPr>
            <w:tcW w:w="1873"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252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989"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71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
                  <w:enabled/>
                  <w:calcOnExit w:val="0"/>
                  <w:textInput>
                    <w:type w:val="number"/>
                    <w:format w:val="$#,##0.00;($#,##0.0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r>
      <w:tr w:rsidR="009B2EBA" w:rsidRPr="003703DE" w:rsidTr="003703DE">
        <w:tc>
          <w:tcPr>
            <w:tcW w:w="1457" w:type="dxa"/>
          </w:tcPr>
          <w:p w:rsidR="009B2EBA" w:rsidRPr="003703DE" w:rsidRDefault="009B2EBA" w:rsidP="00AF14BE">
            <w:pPr>
              <w:rPr>
                <w:rFonts w:ascii="Arial" w:hAnsi="Arial" w:cs="Arial"/>
                <w:sz w:val="24"/>
                <w:szCs w:val="24"/>
              </w:rPr>
            </w:pPr>
            <w:r w:rsidRPr="003703DE">
              <w:rPr>
                <w:rFonts w:ascii="Arial" w:hAnsi="Arial" w:cs="Arial"/>
                <w:sz w:val="24"/>
                <w:szCs w:val="24"/>
              </w:rPr>
              <w:t>Quarter 5</w:t>
            </w:r>
          </w:p>
        </w:tc>
        <w:tc>
          <w:tcPr>
            <w:tcW w:w="1873"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252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989"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71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
                  <w:enabled/>
                  <w:calcOnExit w:val="0"/>
                  <w:textInput>
                    <w:type w:val="number"/>
                    <w:format w:val="$#,##0.00;($#,##0.0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r>
      <w:tr w:rsidR="009B2EBA" w:rsidRPr="003703DE" w:rsidTr="003703DE">
        <w:tc>
          <w:tcPr>
            <w:tcW w:w="1457" w:type="dxa"/>
          </w:tcPr>
          <w:p w:rsidR="009B2EBA" w:rsidRPr="003703DE" w:rsidRDefault="009B2EBA" w:rsidP="00AF14BE">
            <w:pPr>
              <w:rPr>
                <w:rFonts w:ascii="Arial" w:hAnsi="Arial" w:cs="Arial"/>
                <w:sz w:val="24"/>
                <w:szCs w:val="24"/>
              </w:rPr>
            </w:pPr>
            <w:r w:rsidRPr="003703DE">
              <w:rPr>
                <w:rFonts w:ascii="Arial" w:hAnsi="Arial" w:cs="Arial"/>
                <w:sz w:val="24"/>
                <w:szCs w:val="24"/>
              </w:rPr>
              <w:t>Quarter 6</w:t>
            </w:r>
          </w:p>
        </w:tc>
        <w:tc>
          <w:tcPr>
            <w:tcW w:w="1873"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252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989"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71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
                  <w:enabled/>
                  <w:calcOnExit w:val="0"/>
                  <w:textInput>
                    <w:type w:val="number"/>
                    <w:format w:val="$#,##0.00;($#,##0.0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r>
      <w:tr w:rsidR="009B2EBA" w:rsidRPr="003703DE" w:rsidTr="003703DE">
        <w:tc>
          <w:tcPr>
            <w:tcW w:w="1457" w:type="dxa"/>
          </w:tcPr>
          <w:p w:rsidR="009B2EBA" w:rsidRPr="003703DE" w:rsidRDefault="009B2EBA" w:rsidP="00AF14BE">
            <w:pPr>
              <w:rPr>
                <w:rFonts w:ascii="Arial" w:hAnsi="Arial" w:cs="Arial"/>
                <w:sz w:val="24"/>
                <w:szCs w:val="24"/>
              </w:rPr>
            </w:pPr>
            <w:r w:rsidRPr="003703DE">
              <w:rPr>
                <w:rFonts w:ascii="Arial" w:hAnsi="Arial" w:cs="Arial"/>
                <w:sz w:val="24"/>
                <w:szCs w:val="24"/>
              </w:rPr>
              <w:t>Quarter 7</w:t>
            </w:r>
          </w:p>
        </w:tc>
        <w:tc>
          <w:tcPr>
            <w:tcW w:w="1873"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252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989"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71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
                  <w:enabled/>
                  <w:calcOnExit w:val="0"/>
                  <w:textInput>
                    <w:type w:val="number"/>
                    <w:format w:val="$#,##0.00;($#,##0.0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r>
      <w:tr w:rsidR="009B2EBA" w:rsidRPr="003703DE" w:rsidTr="003703DE">
        <w:tc>
          <w:tcPr>
            <w:tcW w:w="1457" w:type="dxa"/>
          </w:tcPr>
          <w:p w:rsidR="009B2EBA" w:rsidRPr="003703DE" w:rsidRDefault="009B2EBA" w:rsidP="00AF14BE">
            <w:pPr>
              <w:rPr>
                <w:rFonts w:ascii="Arial" w:hAnsi="Arial" w:cs="Arial"/>
                <w:sz w:val="24"/>
                <w:szCs w:val="24"/>
              </w:rPr>
            </w:pPr>
            <w:r w:rsidRPr="003703DE">
              <w:rPr>
                <w:rFonts w:ascii="Arial" w:hAnsi="Arial" w:cs="Arial"/>
                <w:sz w:val="24"/>
                <w:szCs w:val="24"/>
              </w:rPr>
              <w:t>Quarter 8</w:t>
            </w:r>
          </w:p>
        </w:tc>
        <w:tc>
          <w:tcPr>
            <w:tcW w:w="1873"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252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989"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71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
                  <w:enabled/>
                  <w:calcOnExit w:val="0"/>
                  <w:textInput>
                    <w:type w:val="number"/>
                    <w:format w:val="$#,##0.00;($#,##0.0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r>
      <w:tr w:rsidR="009B2EBA" w:rsidRPr="003703DE" w:rsidTr="003703DE">
        <w:trPr>
          <w:trHeight w:val="64"/>
        </w:trPr>
        <w:tc>
          <w:tcPr>
            <w:tcW w:w="1457" w:type="dxa"/>
          </w:tcPr>
          <w:p w:rsidR="009B2EBA" w:rsidRPr="003703DE" w:rsidRDefault="009B2EBA" w:rsidP="00AF14BE">
            <w:pPr>
              <w:rPr>
                <w:rFonts w:ascii="Arial" w:hAnsi="Arial" w:cs="Arial"/>
                <w:sz w:val="24"/>
                <w:szCs w:val="24"/>
              </w:rPr>
            </w:pPr>
            <w:r w:rsidRPr="003703DE">
              <w:rPr>
                <w:rFonts w:ascii="Arial" w:hAnsi="Arial" w:cs="Arial"/>
                <w:sz w:val="24"/>
                <w:szCs w:val="24"/>
              </w:rPr>
              <w:t>TOTALS</w:t>
            </w:r>
          </w:p>
        </w:tc>
        <w:tc>
          <w:tcPr>
            <w:tcW w:w="1873"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252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989"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Text5"/>
                  <w:enabled/>
                  <w:calcOnExit w:val="0"/>
                  <w:textInput>
                    <w:type w:val="number"/>
                    <w:format w:val="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c>
          <w:tcPr>
            <w:tcW w:w="1710" w:type="dxa"/>
          </w:tcPr>
          <w:p w:rsidR="009B2EBA" w:rsidRPr="003703DE" w:rsidRDefault="009B2EBA" w:rsidP="00AF14BE">
            <w:pPr>
              <w:rPr>
                <w:rFonts w:ascii="Arial" w:hAnsi="Arial" w:cs="Arial"/>
                <w:sz w:val="24"/>
                <w:szCs w:val="24"/>
              </w:rPr>
            </w:pPr>
            <w:r w:rsidRPr="003703DE">
              <w:rPr>
                <w:rFonts w:ascii="Arial" w:hAnsi="Arial" w:cs="Arial"/>
                <w:sz w:val="24"/>
                <w:szCs w:val="24"/>
              </w:rPr>
              <w:fldChar w:fldCharType="begin">
                <w:ffData>
                  <w:name w:val=""/>
                  <w:enabled/>
                  <w:calcOnExit w:val="0"/>
                  <w:textInput>
                    <w:type w:val="number"/>
                    <w:format w:val="$#,##0.00;($#,##0.00)"/>
                  </w:textInput>
                </w:ffData>
              </w:fldChar>
            </w:r>
            <w:r w:rsidRPr="003703DE">
              <w:rPr>
                <w:rFonts w:ascii="Arial" w:hAnsi="Arial" w:cs="Arial"/>
                <w:sz w:val="24"/>
                <w:szCs w:val="24"/>
              </w:rPr>
              <w:instrText xml:space="preserve"> FORMTEXT </w:instrText>
            </w:r>
            <w:r w:rsidRPr="003703DE">
              <w:rPr>
                <w:rFonts w:ascii="Arial" w:hAnsi="Arial" w:cs="Arial"/>
                <w:sz w:val="24"/>
                <w:szCs w:val="24"/>
              </w:rPr>
            </w:r>
            <w:r w:rsidRPr="003703DE">
              <w:rPr>
                <w:rFonts w:ascii="Arial" w:hAnsi="Arial" w:cs="Arial"/>
                <w:sz w:val="24"/>
                <w:szCs w:val="24"/>
              </w:rPr>
              <w:fldChar w:fldCharType="separate"/>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noProof/>
                <w:sz w:val="24"/>
                <w:szCs w:val="24"/>
              </w:rPr>
              <w:t> </w:t>
            </w:r>
            <w:r w:rsidRPr="003703DE">
              <w:rPr>
                <w:rFonts w:ascii="Arial" w:hAnsi="Arial" w:cs="Arial"/>
                <w:sz w:val="24"/>
                <w:szCs w:val="24"/>
              </w:rPr>
              <w:fldChar w:fldCharType="end"/>
            </w:r>
          </w:p>
        </w:tc>
      </w:tr>
    </w:tbl>
    <w:p w:rsidR="009B2EBA" w:rsidRPr="003703DE" w:rsidRDefault="009B2EBA" w:rsidP="00AF14BE">
      <w:pPr>
        <w:spacing w:after="0" w:line="240" w:lineRule="auto"/>
        <w:rPr>
          <w:rFonts w:ascii="Arial" w:hAnsi="Arial" w:cs="Arial"/>
          <w:sz w:val="24"/>
          <w:szCs w:val="24"/>
        </w:rPr>
      </w:pPr>
    </w:p>
    <w:p w:rsidR="009B2EBA" w:rsidRPr="003703DE" w:rsidRDefault="009B2EBA" w:rsidP="00AF14BE">
      <w:pPr>
        <w:pStyle w:val="Q"/>
        <w:spacing w:line="240" w:lineRule="auto"/>
        <w:ind w:left="0"/>
        <w:rPr>
          <w:b w:val="0"/>
          <w:i w:val="0"/>
        </w:rPr>
      </w:pPr>
      <w:r w:rsidRPr="003703DE">
        <w:rPr>
          <w:b w:val="0"/>
          <w:i w:val="0"/>
        </w:rPr>
        <w:t>Describe the process for ensuring the homebuyer understands the note and mortgage or restrictive covenant terms and conditions</w:t>
      </w:r>
      <w:r w:rsidR="00F2616E">
        <w:rPr>
          <w:b w:val="0"/>
          <w:i w:val="0"/>
        </w:rPr>
        <w:t xml:space="preserve"> and explain the process of when to execute and publicly record the document</w:t>
      </w:r>
      <w:r w:rsidRPr="003703DE">
        <w:rPr>
          <w:b w:val="0"/>
          <w:i w:val="0"/>
        </w:rPr>
        <w:t>.</w:t>
      </w:r>
    </w:p>
    <w:p w:rsidR="003703DE" w:rsidRPr="003703DE" w:rsidRDefault="003703DE" w:rsidP="003703DE">
      <w:pPr>
        <w:pStyle w:val="Q"/>
        <w:numPr>
          <w:ilvl w:val="0"/>
          <w:numId w:val="0"/>
        </w:numPr>
        <w:spacing w:line="240" w:lineRule="auto"/>
        <w:rPr>
          <w:b w:val="0"/>
          <w:i w:val="0"/>
        </w:rPr>
      </w:pPr>
    </w:p>
    <w:p w:rsidR="0043261E" w:rsidRDefault="009B2EBA" w:rsidP="00AF14BE">
      <w:pPr>
        <w:pStyle w:val="Q"/>
        <w:spacing w:line="240" w:lineRule="auto"/>
        <w:ind w:left="0"/>
        <w:rPr>
          <w:b w:val="0"/>
          <w:i w:val="0"/>
        </w:rPr>
      </w:pPr>
      <w:r w:rsidRPr="0043261E">
        <w:rPr>
          <w:b w:val="0"/>
          <w:i w:val="0"/>
        </w:rPr>
        <w:t xml:space="preserve">Describe the status of site control for </w:t>
      </w:r>
      <w:r w:rsidR="00C23ADC" w:rsidRPr="0043261E">
        <w:rPr>
          <w:b w:val="0"/>
          <w:i w:val="0"/>
        </w:rPr>
        <w:t xml:space="preserve">the units intended for this </w:t>
      </w:r>
      <w:r w:rsidRPr="0043261E">
        <w:rPr>
          <w:b w:val="0"/>
          <w:i w:val="0"/>
        </w:rPr>
        <w:t>project.</w:t>
      </w:r>
    </w:p>
    <w:p w:rsidR="0043261E" w:rsidRPr="00F2616E" w:rsidRDefault="0043261E" w:rsidP="0043261E">
      <w:pPr>
        <w:pStyle w:val="ListParagraph"/>
      </w:pPr>
    </w:p>
    <w:p w:rsidR="009B2EBA" w:rsidRPr="0043261E" w:rsidRDefault="009B2EBA" w:rsidP="00AF14BE">
      <w:pPr>
        <w:pStyle w:val="Q"/>
        <w:spacing w:line="240" w:lineRule="auto"/>
        <w:ind w:left="0"/>
        <w:rPr>
          <w:b w:val="0"/>
          <w:i w:val="0"/>
        </w:rPr>
      </w:pPr>
      <w:r w:rsidRPr="0043261E">
        <w:rPr>
          <w:b w:val="0"/>
          <w:i w:val="0"/>
        </w:rPr>
        <w:t xml:space="preserve">Describe the method that will be used to determine the maximum </w:t>
      </w:r>
      <w:r w:rsidR="00F2616E">
        <w:rPr>
          <w:b w:val="0"/>
          <w:i w:val="0"/>
        </w:rPr>
        <w:t xml:space="preserve">sales price limit (maximum </w:t>
      </w:r>
      <w:r w:rsidRPr="0043261E">
        <w:rPr>
          <w:b w:val="0"/>
          <w:i w:val="0"/>
        </w:rPr>
        <w:t>purchase price or after rehab value</w:t>
      </w:r>
      <w:r w:rsidR="00F2616E">
        <w:rPr>
          <w:b w:val="0"/>
          <w:i w:val="0"/>
        </w:rPr>
        <w:t>)</w:t>
      </w:r>
      <w:r w:rsidRPr="0043261E">
        <w:rPr>
          <w:b w:val="0"/>
          <w:i w:val="0"/>
        </w:rPr>
        <w:t>, as applicable.</w:t>
      </w:r>
    </w:p>
    <w:p w:rsidR="003703DE" w:rsidRPr="003703DE" w:rsidRDefault="003703DE" w:rsidP="003703DE">
      <w:pPr>
        <w:pStyle w:val="ListParagraph"/>
        <w:rPr>
          <w:rFonts w:ascii="Arial" w:hAnsi="Arial" w:cs="Arial"/>
          <w:sz w:val="24"/>
          <w:szCs w:val="24"/>
        </w:rPr>
      </w:pPr>
    </w:p>
    <w:p w:rsidR="00C23ADC" w:rsidRDefault="009B2EBA" w:rsidP="00AF14BE">
      <w:pPr>
        <w:pStyle w:val="Q"/>
        <w:spacing w:line="240" w:lineRule="auto"/>
        <w:ind w:left="0"/>
        <w:rPr>
          <w:b w:val="0"/>
          <w:i w:val="0"/>
        </w:rPr>
      </w:pPr>
      <w:r w:rsidRPr="003703DE">
        <w:rPr>
          <w:b w:val="0"/>
          <w:i w:val="0"/>
        </w:rPr>
        <w:t xml:space="preserve">Describe how the </w:t>
      </w:r>
      <w:r w:rsidR="00F2616E">
        <w:rPr>
          <w:b w:val="0"/>
          <w:i w:val="0"/>
        </w:rPr>
        <w:t xml:space="preserve">Applicant </w:t>
      </w:r>
      <w:r w:rsidRPr="003703DE">
        <w:rPr>
          <w:b w:val="0"/>
          <w:i w:val="0"/>
        </w:rPr>
        <w:t>will determine the order of priority for housing rehabilitation</w:t>
      </w:r>
      <w:r w:rsidR="00C23ADC">
        <w:rPr>
          <w:b w:val="0"/>
          <w:i w:val="0"/>
        </w:rPr>
        <w:t>.</w:t>
      </w:r>
    </w:p>
    <w:p w:rsidR="00C23ADC" w:rsidRPr="00F2616E" w:rsidRDefault="00C23ADC" w:rsidP="00C23ADC">
      <w:pPr>
        <w:pStyle w:val="ListParagraph"/>
        <w:rPr>
          <w:b/>
        </w:rPr>
      </w:pPr>
    </w:p>
    <w:p w:rsidR="009B2EBA" w:rsidRPr="003703DE" w:rsidRDefault="009B2EBA" w:rsidP="00AF14BE">
      <w:pPr>
        <w:pStyle w:val="Q"/>
        <w:spacing w:line="240" w:lineRule="auto"/>
        <w:ind w:left="0"/>
        <w:rPr>
          <w:b w:val="0"/>
          <w:i w:val="0"/>
        </w:rPr>
      </w:pPr>
      <w:r w:rsidRPr="003703DE">
        <w:rPr>
          <w:b w:val="0"/>
          <w:i w:val="0"/>
        </w:rPr>
        <w:t xml:space="preserve">Describe how the scope of work </w:t>
      </w:r>
      <w:r w:rsidR="003703DE" w:rsidRPr="003703DE">
        <w:rPr>
          <w:b w:val="0"/>
          <w:i w:val="0"/>
        </w:rPr>
        <w:t xml:space="preserve">and in-house cost estimate </w:t>
      </w:r>
      <w:r w:rsidRPr="003703DE">
        <w:rPr>
          <w:b w:val="0"/>
          <w:i w:val="0"/>
        </w:rPr>
        <w:t>will be prepared</w:t>
      </w:r>
      <w:r w:rsidR="00F2616E">
        <w:rPr>
          <w:b w:val="0"/>
          <w:i w:val="0"/>
        </w:rPr>
        <w:t>.</w:t>
      </w:r>
    </w:p>
    <w:p w:rsidR="009B2EBA" w:rsidRPr="003703DE" w:rsidRDefault="009B2EBA" w:rsidP="00AF14BE">
      <w:pPr>
        <w:pStyle w:val="ListBullet21"/>
        <w:numPr>
          <w:ilvl w:val="0"/>
          <w:numId w:val="0"/>
        </w:numPr>
        <w:spacing w:line="240" w:lineRule="auto"/>
        <w:rPr>
          <w:rFonts w:cs="Arial"/>
          <w:szCs w:val="24"/>
        </w:rPr>
      </w:pPr>
    </w:p>
    <w:p w:rsidR="009B2EBA" w:rsidRPr="003038AD" w:rsidRDefault="009B2EBA" w:rsidP="00AF14BE">
      <w:pPr>
        <w:pStyle w:val="Q"/>
        <w:spacing w:line="240" w:lineRule="auto"/>
        <w:ind w:left="0"/>
        <w:rPr>
          <w:b w:val="0"/>
          <w:i w:val="0"/>
        </w:rPr>
      </w:pPr>
      <w:r w:rsidRPr="003038AD">
        <w:rPr>
          <w:b w:val="0"/>
          <w:i w:val="0"/>
        </w:rPr>
        <w:t xml:space="preserve">Describe how the </w:t>
      </w:r>
      <w:r w:rsidR="00F2616E">
        <w:rPr>
          <w:b w:val="0"/>
          <w:i w:val="0"/>
        </w:rPr>
        <w:t xml:space="preserve">Applicant </w:t>
      </w:r>
      <w:r w:rsidRPr="003038AD">
        <w:rPr>
          <w:b w:val="0"/>
          <w:i w:val="0"/>
        </w:rPr>
        <w:t>will procure contractors</w:t>
      </w:r>
      <w:r w:rsidR="00F2616E">
        <w:rPr>
          <w:b w:val="0"/>
          <w:i w:val="0"/>
        </w:rPr>
        <w:t>.</w:t>
      </w:r>
    </w:p>
    <w:p w:rsidR="009B2EBA" w:rsidRPr="003703DE" w:rsidRDefault="009B2EBA" w:rsidP="00AF14BE">
      <w:pPr>
        <w:pStyle w:val="ListBullet21"/>
        <w:numPr>
          <w:ilvl w:val="0"/>
          <w:numId w:val="0"/>
        </w:numPr>
        <w:spacing w:line="240" w:lineRule="auto"/>
        <w:rPr>
          <w:rFonts w:cs="Arial"/>
          <w:szCs w:val="24"/>
        </w:rPr>
      </w:pPr>
    </w:p>
    <w:p w:rsidR="003038AD" w:rsidRPr="00F2616E" w:rsidRDefault="003038AD" w:rsidP="003038AD">
      <w:pPr>
        <w:pStyle w:val="Q"/>
        <w:spacing w:line="240" w:lineRule="auto"/>
        <w:ind w:left="0"/>
      </w:pPr>
      <w:r>
        <w:rPr>
          <w:b w:val="0"/>
          <w:i w:val="0"/>
        </w:rPr>
        <w:t>Pre-sale of the homebuyer units is highly recommended. Describe the plan for selling the units</w:t>
      </w:r>
      <w:r w:rsidR="00F2616E">
        <w:rPr>
          <w:b w:val="0"/>
          <w:i w:val="0"/>
        </w:rPr>
        <w:t xml:space="preserve"> and how the sale price will be determined</w:t>
      </w:r>
      <w:r>
        <w:rPr>
          <w:b w:val="0"/>
          <w:i w:val="0"/>
        </w:rPr>
        <w:t xml:space="preserve">. </w:t>
      </w:r>
    </w:p>
    <w:p w:rsidR="00F2616E" w:rsidRDefault="00F2616E" w:rsidP="00F2616E">
      <w:pPr>
        <w:pStyle w:val="ListParagraph"/>
      </w:pPr>
    </w:p>
    <w:p w:rsidR="009B2EBA" w:rsidRPr="003038AD" w:rsidRDefault="009B2EBA" w:rsidP="003038AD">
      <w:pPr>
        <w:pStyle w:val="Q"/>
        <w:spacing w:line="240" w:lineRule="auto"/>
        <w:ind w:left="0"/>
        <w:rPr>
          <w:b w:val="0"/>
          <w:i w:val="0"/>
        </w:rPr>
      </w:pPr>
      <w:r w:rsidRPr="003038AD">
        <w:rPr>
          <w:b w:val="0"/>
          <w:i w:val="0"/>
        </w:rPr>
        <w:t xml:space="preserve">Describe how the </w:t>
      </w:r>
      <w:r w:rsidR="00356936">
        <w:rPr>
          <w:b w:val="0"/>
          <w:i w:val="0"/>
        </w:rPr>
        <w:t xml:space="preserve">homebuyer’s </w:t>
      </w:r>
      <w:r w:rsidRPr="003038AD">
        <w:rPr>
          <w:b w:val="0"/>
          <w:i w:val="0"/>
        </w:rPr>
        <w:t xml:space="preserve">underwriting assessment will be </w:t>
      </w:r>
      <w:r w:rsidRPr="00356936">
        <w:rPr>
          <w:b w:val="0"/>
          <w:i w:val="0"/>
        </w:rPr>
        <w:t>conducted</w:t>
      </w:r>
      <w:r w:rsidR="003038AD" w:rsidRPr="00356936">
        <w:rPr>
          <w:b w:val="0"/>
          <w:i w:val="0"/>
        </w:rPr>
        <w:t xml:space="preserve"> and</w:t>
      </w:r>
      <w:r w:rsidR="003038AD" w:rsidRPr="003038AD">
        <w:t xml:space="preserve"> </w:t>
      </w:r>
      <w:r w:rsidRPr="003038AD">
        <w:rPr>
          <w:b w:val="0"/>
          <w:i w:val="0"/>
        </w:rPr>
        <w:t>what documentation will be used to determine</w:t>
      </w:r>
      <w:r w:rsidR="003038AD" w:rsidRPr="003038AD">
        <w:rPr>
          <w:b w:val="0"/>
          <w:i w:val="0"/>
        </w:rPr>
        <w:t xml:space="preserve"> </w:t>
      </w:r>
      <w:r w:rsidR="00356936">
        <w:rPr>
          <w:b w:val="0"/>
          <w:i w:val="0"/>
        </w:rPr>
        <w:t xml:space="preserve">the homebuyer </w:t>
      </w:r>
      <w:r w:rsidR="003038AD" w:rsidRPr="003038AD">
        <w:rPr>
          <w:b w:val="0"/>
          <w:i w:val="0"/>
        </w:rPr>
        <w:t>meets underwriting requirements</w:t>
      </w:r>
      <w:r w:rsidR="00356936">
        <w:rPr>
          <w:b w:val="0"/>
          <w:i w:val="0"/>
        </w:rPr>
        <w:t>?</w:t>
      </w:r>
    </w:p>
    <w:p w:rsidR="00F2616E" w:rsidRPr="003703DE" w:rsidRDefault="00F2616E" w:rsidP="003038AD">
      <w:pPr>
        <w:pStyle w:val="Q"/>
        <w:numPr>
          <w:ilvl w:val="0"/>
          <w:numId w:val="0"/>
        </w:numPr>
        <w:spacing w:line="240" w:lineRule="auto"/>
        <w:rPr>
          <w:b w:val="0"/>
          <w:i w:val="0"/>
        </w:rPr>
      </w:pPr>
    </w:p>
    <w:p w:rsidR="003038AD" w:rsidRDefault="006916EF" w:rsidP="00B33052">
      <w:pPr>
        <w:pStyle w:val="Q"/>
        <w:numPr>
          <w:ilvl w:val="0"/>
          <w:numId w:val="0"/>
        </w:numPr>
        <w:spacing w:line="240" w:lineRule="auto"/>
        <w:jc w:val="center"/>
        <w:rPr>
          <w:i w:val="0"/>
          <w:sz w:val="28"/>
          <w:szCs w:val="28"/>
          <w:u w:val="single"/>
        </w:rPr>
      </w:pPr>
      <w:r w:rsidRPr="006916EF">
        <w:rPr>
          <w:i w:val="0"/>
          <w:sz w:val="28"/>
          <w:szCs w:val="28"/>
          <w:u w:val="single"/>
        </w:rPr>
        <w:t xml:space="preserve">Section </w:t>
      </w:r>
      <w:r w:rsidR="0027240C">
        <w:rPr>
          <w:i w:val="0"/>
          <w:sz w:val="28"/>
          <w:szCs w:val="28"/>
          <w:u w:val="single"/>
        </w:rPr>
        <w:t>II</w:t>
      </w:r>
      <w:r w:rsidR="00F2616E">
        <w:rPr>
          <w:i w:val="0"/>
          <w:sz w:val="28"/>
          <w:szCs w:val="28"/>
          <w:u w:val="single"/>
        </w:rPr>
        <w:t xml:space="preserve"> </w:t>
      </w:r>
    </w:p>
    <w:p w:rsidR="0027240C" w:rsidRDefault="0027240C" w:rsidP="00B33052">
      <w:pPr>
        <w:pStyle w:val="Q"/>
        <w:numPr>
          <w:ilvl w:val="0"/>
          <w:numId w:val="0"/>
        </w:numPr>
        <w:spacing w:line="240" w:lineRule="auto"/>
        <w:jc w:val="center"/>
        <w:rPr>
          <w:i w:val="0"/>
          <w:sz w:val="28"/>
          <w:szCs w:val="28"/>
          <w:u w:val="single"/>
        </w:rPr>
      </w:pPr>
    </w:p>
    <w:p w:rsidR="0027240C" w:rsidRDefault="0027240C" w:rsidP="00B33052">
      <w:pPr>
        <w:pStyle w:val="Q"/>
        <w:numPr>
          <w:ilvl w:val="0"/>
          <w:numId w:val="0"/>
        </w:numPr>
        <w:spacing w:line="240" w:lineRule="auto"/>
        <w:jc w:val="center"/>
        <w:rPr>
          <w:b w:val="0"/>
          <w:i w:val="0"/>
        </w:rPr>
      </w:pPr>
    </w:p>
    <w:p w:rsidR="009B2EBA" w:rsidRPr="00356936" w:rsidRDefault="009B2EBA" w:rsidP="00356936">
      <w:pPr>
        <w:pStyle w:val="Q"/>
        <w:numPr>
          <w:ilvl w:val="0"/>
          <w:numId w:val="5"/>
        </w:numPr>
        <w:ind w:left="0" w:hanging="540"/>
        <w:rPr>
          <w:b w:val="0"/>
          <w:i w:val="0"/>
        </w:rPr>
      </w:pPr>
      <w:r w:rsidRPr="00356936">
        <w:rPr>
          <w:b w:val="0"/>
          <w:i w:val="0"/>
        </w:rPr>
        <w:t>Identify and describe the expected developer fee that the CHDO will charge to the HOME Program</w:t>
      </w:r>
      <w:r w:rsidR="00F2616E">
        <w:rPr>
          <w:b w:val="0"/>
          <w:i w:val="0"/>
        </w:rPr>
        <w:t>.</w:t>
      </w:r>
    </w:p>
    <w:p w:rsidR="009B2EBA" w:rsidRPr="00356936" w:rsidRDefault="009B2EBA" w:rsidP="00AF14BE">
      <w:pPr>
        <w:spacing w:after="0" w:line="240" w:lineRule="auto"/>
        <w:rPr>
          <w:rFonts w:ascii="Arial" w:hAnsi="Arial" w:cs="Arial"/>
          <w:sz w:val="24"/>
          <w:szCs w:val="24"/>
        </w:rPr>
      </w:pPr>
    </w:p>
    <w:p w:rsidR="009B2EBA" w:rsidRDefault="009B2EBA" w:rsidP="00AF14BE">
      <w:pPr>
        <w:pStyle w:val="Q"/>
        <w:spacing w:line="240" w:lineRule="auto"/>
        <w:ind w:left="0"/>
        <w:rPr>
          <w:b w:val="0"/>
          <w:i w:val="0"/>
        </w:rPr>
      </w:pPr>
      <w:r w:rsidRPr="003703DE">
        <w:rPr>
          <w:b w:val="0"/>
          <w:i w:val="0"/>
        </w:rPr>
        <w:t>Describe how the CHDO meets the “developer” role definition in this project.</w:t>
      </w:r>
    </w:p>
    <w:p w:rsidR="00356936" w:rsidRPr="003703DE" w:rsidRDefault="00356936" w:rsidP="00356936">
      <w:pPr>
        <w:pStyle w:val="Q"/>
        <w:numPr>
          <w:ilvl w:val="0"/>
          <w:numId w:val="0"/>
        </w:numPr>
        <w:spacing w:line="240" w:lineRule="auto"/>
        <w:rPr>
          <w:b w:val="0"/>
          <w:i w:val="0"/>
        </w:rPr>
      </w:pPr>
    </w:p>
    <w:p w:rsidR="009B2EBA" w:rsidRDefault="009B2EBA" w:rsidP="00AF14BE">
      <w:pPr>
        <w:pStyle w:val="Q"/>
        <w:spacing w:line="240" w:lineRule="auto"/>
        <w:ind w:left="0"/>
        <w:rPr>
          <w:b w:val="0"/>
          <w:i w:val="0"/>
        </w:rPr>
      </w:pPr>
      <w:r w:rsidRPr="003703DE">
        <w:rPr>
          <w:b w:val="0"/>
          <w:i w:val="0"/>
        </w:rPr>
        <w:t xml:space="preserve">Describe how the CHDO will have site control and </w:t>
      </w:r>
      <w:r w:rsidR="00F2616E">
        <w:rPr>
          <w:b w:val="0"/>
          <w:i w:val="0"/>
        </w:rPr>
        <w:t xml:space="preserve">be in </w:t>
      </w:r>
      <w:r w:rsidRPr="003703DE">
        <w:rPr>
          <w:b w:val="0"/>
          <w:i w:val="0"/>
        </w:rPr>
        <w:t>sole charge of the construction financing and construction progress for this project.</w:t>
      </w:r>
    </w:p>
    <w:p w:rsidR="00356936" w:rsidRPr="003703DE" w:rsidRDefault="00356936" w:rsidP="00356936">
      <w:pPr>
        <w:pStyle w:val="Q"/>
        <w:numPr>
          <w:ilvl w:val="0"/>
          <w:numId w:val="0"/>
        </w:numPr>
        <w:spacing w:line="240" w:lineRule="auto"/>
        <w:rPr>
          <w:b w:val="0"/>
          <w:i w:val="0"/>
        </w:rPr>
      </w:pPr>
    </w:p>
    <w:p w:rsidR="0027240C" w:rsidRPr="0027240C" w:rsidRDefault="009B2EBA" w:rsidP="0027240C">
      <w:pPr>
        <w:pStyle w:val="Q"/>
        <w:spacing w:line="240" w:lineRule="auto"/>
        <w:ind w:left="0"/>
        <w:rPr>
          <w:sz w:val="28"/>
          <w:szCs w:val="28"/>
          <w:u w:val="single"/>
        </w:rPr>
      </w:pPr>
      <w:r w:rsidRPr="003703DE">
        <w:rPr>
          <w:b w:val="0"/>
          <w:i w:val="0"/>
        </w:rPr>
        <w:t xml:space="preserve">Describe how the CHDO </w:t>
      </w:r>
      <w:r w:rsidR="00F2616E">
        <w:rPr>
          <w:b w:val="0"/>
          <w:i w:val="0"/>
        </w:rPr>
        <w:t>ma</w:t>
      </w:r>
      <w:r w:rsidR="00AE02BD">
        <w:rPr>
          <w:b w:val="0"/>
          <w:i w:val="0"/>
        </w:rPr>
        <w:t>y</w:t>
      </w:r>
      <w:r w:rsidR="00F2616E">
        <w:rPr>
          <w:b w:val="0"/>
          <w:i w:val="0"/>
        </w:rPr>
        <w:t xml:space="preserve"> want to </w:t>
      </w:r>
      <w:r w:rsidR="00AE02BD">
        <w:rPr>
          <w:b w:val="0"/>
          <w:i w:val="0"/>
        </w:rPr>
        <w:t xml:space="preserve">access net sales proceeds, </w:t>
      </w:r>
      <w:r w:rsidRPr="003703DE">
        <w:rPr>
          <w:b w:val="0"/>
          <w:i w:val="0"/>
        </w:rPr>
        <w:t>both during project implementation and for any remaining net proceeds upon completion and sale of units proposed.</w:t>
      </w:r>
      <w:bookmarkStart w:id="2" w:name="_Toc458070850"/>
      <w:bookmarkStart w:id="3" w:name="_Ref461690405"/>
      <w:bookmarkStart w:id="4" w:name="_Toc461802379"/>
      <w:bookmarkStart w:id="5" w:name="_Toc465014119"/>
    </w:p>
    <w:p w:rsidR="003038AD" w:rsidRPr="006916EF" w:rsidRDefault="006916EF" w:rsidP="006916EF">
      <w:pPr>
        <w:jc w:val="center"/>
        <w:rPr>
          <w:rFonts w:ascii="Arial" w:hAnsi="Arial" w:cs="Arial"/>
          <w:b/>
          <w:sz w:val="28"/>
          <w:szCs w:val="28"/>
          <w:u w:val="single"/>
        </w:rPr>
      </w:pPr>
      <w:r w:rsidRPr="006916EF">
        <w:rPr>
          <w:rFonts w:ascii="Arial" w:hAnsi="Arial" w:cs="Arial"/>
          <w:b/>
          <w:sz w:val="28"/>
          <w:szCs w:val="28"/>
          <w:u w:val="single"/>
        </w:rPr>
        <w:t xml:space="preserve">Section </w:t>
      </w:r>
      <w:r w:rsidR="0027240C">
        <w:rPr>
          <w:rFonts w:ascii="Arial" w:hAnsi="Arial" w:cs="Arial"/>
          <w:b/>
          <w:sz w:val="28"/>
          <w:szCs w:val="28"/>
          <w:u w:val="single"/>
        </w:rPr>
        <w:t>III</w:t>
      </w:r>
      <w:bookmarkEnd w:id="2"/>
      <w:bookmarkEnd w:id="3"/>
      <w:bookmarkEnd w:id="4"/>
      <w:bookmarkEnd w:id="5"/>
    </w:p>
    <w:p w:rsidR="003038AD" w:rsidRPr="003703DE" w:rsidRDefault="003038AD" w:rsidP="00B33052">
      <w:pPr>
        <w:spacing w:after="0" w:line="276" w:lineRule="auto"/>
        <w:rPr>
          <w:rFonts w:ascii="Arial" w:hAnsi="Arial" w:cs="Arial"/>
          <w:sz w:val="24"/>
          <w:szCs w:val="24"/>
        </w:rPr>
      </w:pPr>
    </w:p>
    <w:p w:rsidR="003038AD" w:rsidRDefault="003038AD" w:rsidP="00B33052">
      <w:pPr>
        <w:pStyle w:val="Q"/>
        <w:numPr>
          <w:ilvl w:val="0"/>
          <w:numId w:val="6"/>
        </w:numPr>
        <w:spacing w:line="240" w:lineRule="auto"/>
        <w:ind w:left="0" w:hanging="540"/>
        <w:rPr>
          <w:b w:val="0"/>
          <w:i w:val="0"/>
        </w:rPr>
      </w:pPr>
      <w:r w:rsidRPr="00B33052">
        <w:rPr>
          <w:b w:val="0"/>
          <w:i w:val="0"/>
        </w:rPr>
        <w:t xml:space="preserve">Describe how the </w:t>
      </w:r>
      <w:r w:rsidR="00F2616E">
        <w:rPr>
          <w:b w:val="0"/>
          <w:i w:val="0"/>
        </w:rPr>
        <w:t>Applicant</w:t>
      </w:r>
      <w:r w:rsidRPr="00B33052">
        <w:rPr>
          <w:b w:val="0"/>
          <w:i w:val="0"/>
        </w:rPr>
        <w:t xml:space="preserve"> will determine that the owner can sustain the ownership and operation of the property, including the rental unit(s).</w:t>
      </w:r>
    </w:p>
    <w:p w:rsidR="0043261E" w:rsidRPr="00B33052" w:rsidRDefault="0043261E" w:rsidP="0043261E">
      <w:pPr>
        <w:pStyle w:val="Q"/>
        <w:numPr>
          <w:ilvl w:val="0"/>
          <w:numId w:val="0"/>
        </w:numPr>
        <w:spacing w:line="240" w:lineRule="auto"/>
        <w:rPr>
          <w:b w:val="0"/>
          <w:i w:val="0"/>
        </w:rPr>
      </w:pPr>
    </w:p>
    <w:p w:rsidR="003038AD" w:rsidRDefault="003038AD" w:rsidP="00B33052">
      <w:pPr>
        <w:pStyle w:val="Q"/>
        <w:numPr>
          <w:ilvl w:val="0"/>
          <w:numId w:val="6"/>
        </w:numPr>
        <w:spacing w:line="240" w:lineRule="auto"/>
        <w:ind w:left="0" w:hanging="540"/>
        <w:rPr>
          <w:b w:val="0"/>
          <w:i w:val="0"/>
        </w:rPr>
      </w:pPr>
      <w:r w:rsidRPr="00B33052">
        <w:rPr>
          <w:b w:val="0"/>
          <w:i w:val="0"/>
        </w:rPr>
        <w:t>If other non-HOME funds are to be provided and not all units in the property will be HOME-assisted, provide a description of how the cost allocation will be conducted.</w:t>
      </w:r>
    </w:p>
    <w:p w:rsidR="0043261E" w:rsidRPr="00B33052" w:rsidRDefault="0043261E" w:rsidP="0043261E">
      <w:pPr>
        <w:pStyle w:val="Q"/>
        <w:numPr>
          <w:ilvl w:val="0"/>
          <w:numId w:val="0"/>
        </w:numPr>
        <w:spacing w:line="240" w:lineRule="auto"/>
        <w:rPr>
          <w:b w:val="0"/>
          <w:i w:val="0"/>
        </w:rPr>
      </w:pPr>
    </w:p>
    <w:p w:rsidR="003038AD" w:rsidRPr="00B33052" w:rsidRDefault="003038AD" w:rsidP="00B33052">
      <w:pPr>
        <w:pStyle w:val="Q"/>
        <w:numPr>
          <w:ilvl w:val="0"/>
          <w:numId w:val="6"/>
        </w:numPr>
        <w:spacing w:line="240" w:lineRule="auto"/>
        <w:ind w:left="0" w:hanging="540"/>
        <w:rPr>
          <w:b w:val="0"/>
          <w:i w:val="0"/>
        </w:rPr>
      </w:pPr>
      <w:r w:rsidRPr="00B33052">
        <w:rPr>
          <w:b w:val="0"/>
          <w:i w:val="0"/>
        </w:rPr>
        <w:t>Describe how the lease form will be reviewed for compliance with HOME requirements.</w:t>
      </w:r>
    </w:p>
    <w:p w:rsidR="003038AD" w:rsidRPr="003703DE" w:rsidRDefault="003038AD" w:rsidP="00B33052">
      <w:pPr>
        <w:pStyle w:val="Q"/>
        <w:numPr>
          <w:ilvl w:val="0"/>
          <w:numId w:val="0"/>
        </w:numPr>
        <w:spacing w:line="240" w:lineRule="auto"/>
        <w:ind w:hanging="540"/>
        <w:rPr>
          <w:b w:val="0"/>
          <w:i w:val="0"/>
        </w:rPr>
      </w:pPr>
    </w:p>
    <w:p w:rsidR="003038AD" w:rsidRPr="00B33052" w:rsidRDefault="003038AD" w:rsidP="00B33052">
      <w:pPr>
        <w:pStyle w:val="Q"/>
        <w:numPr>
          <w:ilvl w:val="0"/>
          <w:numId w:val="6"/>
        </w:numPr>
        <w:spacing w:line="240" w:lineRule="auto"/>
        <w:ind w:left="0" w:hanging="540"/>
        <w:rPr>
          <w:b w:val="0"/>
          <w:i w:val="0"/>
        </w:rPr>
      </w:pPr>
      <w:r w:rsidRPr="00B33052">
        <w:rPr>
          <w:b w:val="0"/>
          <w:i w:val="0"/>
        </w:rPr>
        <w:t>Describe how initial rents will be approved.</w:t>
      </w:r>
    </w:p>
    <w:p w:rsidR="003038AD" w:rsidRPr="003703DE" w:rsidRDefault="003038AD" w:rsidP="00B33052">
      <w:pPr>
        <w:spacing w:after="0" w:line="240" w:lineRule="auto"/>
        <w:ind w:hanging="540"/>
        <w:rPr>
          <w:rFonts w:ascii="Arial" w:hAnsi="Arial" w:cs="Arial"/>
          <w:sz w:val="24"/>
          <w:szCs w:val="24"/>
        </w:rPr>
      </w:pPr>
    </w:p>
    <w:p w:rsidR="003038AD" w:rsidRPr="00B33052" w:rsidRDefault="003038AD" w:rsidP="00B33052">
      <w:pPr>
        <w:pStyle w:val="Q"/>
        <w:numPr>
          <w:ilvl w:val="0"/>
          <w:numId w:val="6"/>
        </w:numPr>
        <w:spacing w:line="240" w:lineRule="auto"/>
        <w:ind w:left="0" w:hanging="540"/>
        <w:rPr>
          <w:b w:val="0"/>
          <w:i w:val="0"/>
        </w:rPr>
      </w:pPr>
      <w:r w:rsidRPr="00B33052">
        <w:rPr>
          <w:b w:val="0"/>
          <w:i w:val="0"/>
        </w:rPr>
        <w:t>Describe how applicants will be screened and certified for income eligibility.</w:t>
      </w:r>
    </w:p>
    <w:p w:rsidR="003038AD" w:rsidRPr="003703DE" w:rsidRDefault="003038AD" w:rsidP="00B33052">
      <w:pPr>
        <w:spacing w:after="0" w:line="240" w:lineRule="auto"/>
        <w:ind w:hanging="540"/>
        <w:rPr>
          <w:rFonts w:ascii="Arial" w:hAnsi="Arial" w:cs="Arial"/>
          <w:sz w:val="24"/>
          <w:szCs w:val="24"/>
        </w:rPr>
      </w:pPr>
    </w:p>
    <w:p w:rsidR="003038AD" w:rsidRPr="00B33052" w:rsidRDefault="003038AD" w:rsidP="00B33052">
      <w:pPr>
        <w:pStyle w:val="Q"/>
        <w:numPr>
          <w:ilvl w:val="0"/>
          <w:numId w:val="6"/>
        </w:numPr>
        <w:spacing w:line="240" w:lineRule="auto"/>
        <w:ind w:left="0" w:hanging="540"/>
        <w:rPr>
          <w:b w:val="0"/>
          <w:i w:val="0"/>
        </w:rPr>
      </w:pPr>
      <w:r w:rsidRPr="00B33052">
        <w:rPr>
          <w:b w:val="0"/>
          <w:i w:val="0"/>
        </w:rPr>
        <w:t>Describe how ongoing rents during the POA will be approved.</w:t>
      </w:r>
    </w:p>
    <w:p w:rsidR="003038AD" w:rsidRPr="003703DE" w:rsidRDefault="003038AD" w:rsidP="00B33052">
      <w:pPr>
        <w:spacing w:after="0" w:line="240" w:lineRule="auto"/>
        <w:ind w:hanging="540"/>
        <w:rPr>
          <w:rFonts w:ascii="Arial" w:hAnsi="Arial" w:cs="Arial"/>
          <w:sz w:val="24"/>
          <w:szCs w:val="24"/>
        </w:rPr>
      </w:pPr>
    </w:p>
    <w:p w:rsidR="003038AD" w:rsidRPr="00B33052" w:rsidRDefault="003038AD" w:rsidP="00B33052">
      <w:pPr>
        <w:pStyle w:val="Q"/>
        <w:numPr>
          <w:ilvl w:val="0"/>
          <w:numId w:val="6"/>
        </w:numPr>
        <w:spacing w:line="240" w:lineRule="auto"/>
        <w:ind w:left="0" w:hanging="540"/>
        <w:rPr>
          <w:b w:val="0"/>
          <w:i w:val="0"/>
        </w:rPr>
      </w:pPr>
      <w:r w:rsidRPr="00B33052">
        <w:rPr>
          <w:b w:val="0"/>
          <w:i w:val="0"/>
        </w:rPr>
        <w:t>Describe how tenant income re-certifications during the POA will be conducted and approved.</w:t>
      </w:r>
    </w:p>
    <w:p w:rsidR="003038AD" w:rsidRPr="003703DE" w:rsidRDefault="003038AD" w:rsidP="00B33052">
      <w:pPr>
        <w:spacing w:after="0" w:line="240" w:lineRule="auto"/>
        <w:ind w:hanging="540"/>
        <w:rPr>
          <w:rFonts w:ascii="Arial" w:hAnsi="Arial" w:cs="Arial"/>
          <w:sz w:val="24"/>
          <w:szCs w:val="24"/>
        </w:rPr>
      </w:pPr>
    </w:p>
    <w:p w:rsidR="003038AD" w:rsidRPr="00AE02BD" w:rsidRDefault="003038AD" w:rsidP="00B33052">
      <w:pPr>
        <w:pStyle w:val="Q"/>
        <w:numPr>
          <w:ilvl w:val="0"/>
          <w:numId w:val="6"/>
        </w:numPr>
        <w:spacing w:line="240" w:lineRule="auto"/>
        <w:ind w:left="0" w:hanging="540"/>
      </w:pPr>
      <w:r w:rsidRPr="00B33052">
        <w:rPr>
          <w:b w:val="0"/>
          <w:i w:val="0"/>
        </w:rPr>
        <w:t>Describe how unit inspections will be conducted during the POA.</w:t>
      </w:r>
    </w:p>
    <w:sectPr w:rsidR="003038AD" w:rsidRPr="00AE02BD" w:rsidSect="006916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0E2" w:rsidRDefault="009A60E2" w:rsidP="00AF14BE">
      <w:pPr>
        <w:spacing w:after="0" w:line="240" w:lineRule="auto"/>
      </w:pPr>
      <w:r>
        <w:separator/>
      </w:r>
    </w:p>
  </w:endnote>
  <w:endnote w:type="continuationSeparator" w:id="0">
    <w:p w:rsidR="009A60E2" w:rsidRDefault="009A60E2" w:rsidP="00AF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253237"/>
      <w:docPartObj>
        <w:docPartGallery w:val="Page Numbers (Bottom of Page)"/>
        <w:docPartUnique/>
      </w:docPartObj>
    </w:sdtPr>
    <w:sdtEndPr>
      <w:rPr>
        <w:noProof/>
      </w:rPr>
    </w:sdtEndPr>
    <w:sdtContent>
      <w:p w:rsidR="007E3476" w:rsidRDefault="007E3476">
        <w:pPr>
          <w:pStyle w:val="Footer"/>
          <w:jc w:val="right"/>
        </w:pPr>
        <w:r>
          <w:fldChar w:fldCharType="begin"/>
        </w:r>
        <w:r>
          <w:instrText xml:space="preserve"> PAGE   \* MERGEFORMAT </w:instrText>
        </w:r>
        <w:r>
          <w:fldChar w:fldCharType="separate"/>
        </w:r>
        <w:r w:rsidR="00AE02BD">
          <w:rPr>
            <w:noProof/>
          </w:rPr>
          <w:t>3</w:t>
        </w:r>
        <w:r>
          <w:rPr>
            <w:noProof/>
          </w:rPr>
          <w:fldChar w:fldCharType="end"/>
        </w:r>
      </w:p>
    </w:sdtContent>
  </w:sdt>
  <w:p w:rsidR="00104C06" w:rsidRDefault="00104C06" w:rsidP="00104C06">
    <w:pPr>
      <w:pStyle w:val="Footer"/>
    </w:pPr>
  </w:p>
  <w:p w:rsidR="00AF14BE" w:rsidRPr="00AE02BD" w:rsidRDefault="00AE02BD" w:rsidP="00104C06">
    <w:pPr>
      <w:pStyle w:val="Footer"/>
      <w:rPr>
        <w:rFonts w:ascii="Arial" w:hAnsi="Arial" w:cs="Arial"/>
        <w:sz w:val="16"/>
        <w:szCs w:val="16"/>
      </w:rPr>
    </w:pPr>
    <w:r w:rsidRPr="00AE02BD">
      <w:rPr>
        <w:rFonts w:ascii="Arial" w:hAnsi="Arial" w:cs="Arial"/>
        <w:sz w:val="16"/>
        <w:szCs w:val="16"/>
      </w:rPr>
      <w:t>FY18 NYS HOME Local Ad</w:t>
    </w:r>
    <w:r w:rsidR="00104C06" w:rsidRPr="00AE02BD">
      <w:rPr>
        <w:rFonts w:ascii="Arial" w:hAnsi="Arial" w:cs="Arial"/>
        <w:sz w:val="16"/>
        <w:szCs w:val="16"/>
      </w:rPr>
      <w:t xml:space="preserve">ministrative Plan Questions </w:t>
    </w:r>
    <w:r w:rsidRPr="00AE02BD">
      <w:rPr>
        <w:rFonts w:ascii="Arial" w:hAnsi="Arial" w:cs="Arial"/>
        <w:sz w:val="16"/>
        <w:szCs w:val="16"/>
      </w:rPr>
      <w:t>Homebuyer Development Projects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0E2" w:rsidRDefault="009A60E2" w:rsidP="00AF14BE">
      <w:pPr>
        <w:spacing w:after="0" w:line="240" w:lineRule="auto"/>
      </w:pPr>
      <w:r>
        <w:separator/>
      </w:r>
    </w:p>
  </w:footnote>
  <w:footnote w:type="continuationSeparator" w:id="0">
    <w:p w:rsidR="009A60E2" w:rsidRDefault="009A60E2" w:rsidP="00AF1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A1A"/>
    <w:multiLevelType w:val="hybridMultilevel"/>
    <w:tmpl w:val="A1DC03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0918"/>
    <w:multiLevelType w:val="multilevel"/>
    <w:tmpl w:val="6ABC07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5A220CF"/>
    <w:multiLevelType w:val="hybridMultilevel"/>
    <w:tmpl w:val="BD947770"/>
    <w:lvl w:ilvl="0" w:tplc="9F749698">
      <w:start w:val="2"/>
      <w:numFmt w:val="decimal"/>
      <w:pStyle w:val="Q"/>
      <w:lvlText w:val="Q%1."/>
      <w:lvlJc w:val="left"/>
      <w:pPr>
        <w:ind w:left="1656" w:hanging="576"/>
      </w:pPr>
      <w:rPr>
        <w:rFonts w:hint="default"/>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60684"/>
    <w:multiLevelType w:val="hybridMultilevel"/>
    <w:tmpl w:val="2F30C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8083F"/>
    <w:multiLevelType w:val="hybridMultilevel"/>
    <w:tmpl w:val="FCCCA0AA"/>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7930B9C"/>
    <w:multiLevelType w:val="hybridMultilevel"/>
    <w:tmpl w:val="23D04D04"/>
    <w:lvl w:ilvl="0" w:tplc="1F8C8842">
      <w:start w:val="1"/>
      <w:numFmt w:val="decimal"/>
      <w:lvlText w:val="Q%1."/>
      <w:lvlJc w:val="left"/>
      <w:pPr>
        <w:ind w:left="1656" w:hanging="576"/>
      </w:pPr>
      <w:rPr>
        <w:rFonts w:hint="default"/>
      </w:rPr>
    </w:lvl>
    <w:lvl w:ilvl="1" w:tplc="10F86A06">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24D7A"/>
    <w:multiLevelType w:val="hybridMultilevel"/>
    <w:tmpl w:val="0A4A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94419"/>
    <w:multiLevelType w:val="hybridMultilevel"/>
    <w:tmpl w:val="5B645F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666C4"/>
    <w:multiLevelType w:val="multilevel"/>
    <w:tmpl w:val="186A2058"/>
    <w:lvl w:ilvl="0">
      <w:start w:val="1"/>
      <w:numFmt w:val="upperLetter"/>
      <w:lvlText w:val="%1."/>
      <w:lvlJc w:val="left"/>
      <w:pPr>
        <w:ind w:left="720" w:hanging="360"/>
      </w:pPr>
      <w:rPr>
        <w:rFonts w:hint="default"/>
      </w:rPr>
    </w:lvl>
    <w:lvl w:ilvl="1">
      <w:start w:val="1"/>
      <w:numFmt w:val="bullet"/>
      <w:pStyle w:val="ListBullet21"/>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lvlOverride w:ilvl="0">
      <w:startOverride w:val="1"/>
    </w:lvlOverride>
  </w:num>
  <w:num w:numId="4">
    <w:abstractNumId w:val="1"/>
  </w:num>
  <w:num w:numId="5">
    <w:abstractNumId w:val="2"/>
    <w:lvlOverride w:ilvl="0">
      <w:startOverride w:val="1"/>
    </w:lvlOverride>
  </w:num>
  <w:num w:numId="6">
    <w:abstractNumId w:val="2"/>
    <w:lvlOverride w:ilvl="0">
      <w:startOverride w:val="1"/>
    </w:lvlOverride>
  </w:num>
  <w:num w:numId="7">
    <w:abstractNumId w:val="7"/>
  </w:num>
  <w:num w:numId="8">
    <w:abstractNumId w:val="0"/>
  </w:num>
  <w:num w:numId="9">
    <w:abstractNumId w:val="4"/>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BA"/>
    <w:rsid w:val="000E2A17"/>
    <w:rsid w:val="000F6E86"/>
    <w:rsid w:val="00104C06"/>
    <w:rsid w:val="0018252A"/>
    <w:rsid w:val="002127FD"/>
    <w:rsid w:val="0027240C"/>
    <w:rsid w:val="003038AD"/>
    <w:rsid w:val="00356936"/>
    <w:rsid w:val="00366A13"/>
    <w:rsid w:val="003703DE"/>
    <w:rsid w:val="00380509"/>
    <w:rsid w:val="0043261E"/>
    <w:rsid w:val="00585EDB"/>
    <w:rsid w:val="005950DE"/>
    <w:rsid w:val="005F52A3"/>
    <w:rsid w:val="006916EF"/>
    <w:rsid w:val="007316DF"/>
    <w:rsid w:val="00746325"/>
    <w:rsid w:val="007E3476"/>
    <w:rsid w:val="009A60E2"/>
    <w:rsid w:val="009B2EBA"/>
    <w:rsid w:val="009C51EE"/>
    <w:rsid w:val="009E6302"/>
    <w:rsid w:val="00AE02BD"/>
    <w:rsid w:val="00AF14BE"/>
    <w:rsid w:val="00B33052"/>
    <w:rsid w:val="00C23ADC"/>
    <w:rsid w:val="00CA4661"/>
    <w:rsid w:val="00CC547B"/>
    <w:rsid w:val="00CF3A9E"/>
    <w:rsid w:val="00E741F1"/>
    <w:rsid w:val="00E85DAF"/>
    <w:rsid w:val="00EC4079"/>
    <w:rsid w:val="00ED2CF6"/>
    <w:rsid w:val="00F2616E"/>
    <w:rsid w:val="00F3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99F60-1BBE-4CD8-8981-E3BCA408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4BE"/>
    <w:pPr>
      <w:keepNext/>
      <w:keepLines/>
      <w:pageBreakBefore/>
      <w:numPr>
        <w:numId w:val="4"/>
      </w:numPr>
      <w:spacing w:before="480" w:after="0" w:line="276" w:lineRule="auto"/>
      <w:outlineLvl w:val="0"/>
    </w:pPr>
    <w:rPr>
      <w:rFonts w:ascii="Arial" w:eastAsiaTheme="majorEastAsia" w:hAnsi="Arial" w:cstheme="majorBidi"/>
      <w:b/>
      <w:bCs/>
      <w:color w:val="2F5496" w:themeColor="accent1" w:themeShade="BF"/>
      <w:sz w:val="32"/>
      <w:szCs w:val="28"/>
    </w:rPr>
  </w:style>
  <w:style w:type="paragraph" w:styleId="Heading2">
    <w:name w:val="heading 2"/>
    <w:basedOn w:val="Normal"/>
    <w:next w:val="Normal"/>
    <w:link w:val="Heading2Char"/>
    <w:uiPriority w:val="9"/>
    <w:unhideWhenUsed/>
    <w:qFormat/>
    <w:rsid w:val="00AF14BE"/>
    <w:pPr>
      <w:keepNext/>
      <w:numPr>
        <w:ilvl w:val="1"/>
        <w:numId w:val="4"/>
      </w:numPr>
      <w:spacing w:before="200" w:after="0" w:line="276" w:lineRule="auto"/>
      <w:outlineLvl w:val="1"/>
    </w:pPr>
    <w:rPr>
      <w:rFonts w:ascii="Arial" w:eastAsiaTheme="majorEastAsia" w:hAnsi="Arial"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AF14BE"/>
    <w:pPr>
      <w:keepNext/>
      <w:numPr>
        <w:ilvl w:val="2"/>
        <w:numId w:val="4"/>
      </w:numPr>
      <w:spacing w:before="120" w:after="0" w:line="276" w:lineRule="auto"/>
      <w:outlineLvl w:val="2"/>
    </w:pPr>
    <w:rPr>
      <w:rFonts w:ascii="Arial" w:eastAsiaTheme="majorEastAsia" w:hAnsi="Arial" w:cs="Arial"/>
      <w:b/>
      <w:color w:val="4472C4" w:themeColor="accent1"/>
      <w:sz w:val="24"/>
      <w:szCs w:val="24"/>
    </w:rPr>
  </w:style>
  <w:style w:type="paragraph" w:styleId="Heading4">
    <w:name w:val="heading 4"/>
    <w:basedOn w:val="Normal"/>
    <w:next w:val="Normal"/>
    <w:link w:val="Heading4Char"/>
    <w:uiPriority w:val="9"/>
    <w:unhideWhenUsed/>
    <w:qFormat/>
    <w:rsid w:val="00AF14BE"/>
    <w:pPr>
      <w:keepNext/>
      <w:keepLines/>
      <w:numPr>
        <w:ilvl w:val="3"/>
        <w:numId w:val="4"/>
      </w:numPr>
      <w:spacing w:before="40" w:after="0" w:line="276"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unhideWhenUsed/>
    <w:qFormat/>
    <w:rsid w:val="00AF14BE"/>
    <w:pPr>
      <w:keepNext/>
      <w:keepLines/>
      <w:numPr>
        <w:ilvl w:val="4"/>
        <w:numId w:val="4"/>
      </w:numPr>
      <w:spacing w:before="40" w:after="0" w:line="276" w:lineRule="auto"/>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AF14BE"/>
    <w:pPr>
      <w:keepNext/>
      <w:keepLines/>
      <w:numPr>
        <w:ilvl w:val="5"/>
        <w:numId w:val="4"/>
      </w:numPr>
      <w:spacing w:before="40" w:after="0" w:line="276" w:lineRule="auto"/>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AF14BE"/>
    <w:pPr>
      <w:keepNext/>
      <w:keepLines/>
      <w:numPr>
        <w:ilvl w:val="6"/>
        <w:numId w:val="4"/>
      </w:numPr>
      <w:spacing w:before="40" w:after="0" w:line="276" w:lineRule="auto"/>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AF14BE"/>
    <w:pPr>
      <w:keepNext/>
      <w:keepLines/>
      <w:numPr>
        <w:ilvl w:val="7"/>
        <w:numId w:val="4"/>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14BE"/>
    <w:pPr>
      <w:keepNext/>
      <w:keepLines/>
      <w:numPr>
        <w:ilvl w:val="8"/>
        <w:numId w:val="4"/>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EBA"/>
    <w:pPr>
      <w:spacing w:after="0" w:line="240" w:lineRule="auto"/>
      <w:contextualSpacing/>
    </w:pPr>
    <w:rPr>
      <w:rFonts w:asciiTheme="majorHAnsi" w:eastAsiaTheme="majorEastAsia" w:hAnsiTheme="majorHAnsi" w:cstheme="majorBidi"/>
      <w:color w:val="323E4F" w:themeColor="text2" w:themeShade="BF"/>
      <w:spacing w:val="-10"/>
      <w:kern w:val="28"/>
      <w:sz w:val="56"/>
      <w:szCs w:val="56"/>
    </w:rPr>
  </w:style>
  <w:style w:type="character" w:customStyle="1" w:styleId="TitleChar">
    <w:name w:val="Title Char"/>
    <w:basedOn w:val="DefaultParagraphFont"/>
    <w:link w:val="Title"/>
    <w:uiPriority w:val="10"/>
    <w:rsid w:val="009B2EBA"/>
    <w:rPr>
      <w:rFonts w:asciiTheme="majorHAnsi" w:eastAsiaTheme="majorEastAsia" w:hAnsiTheme="majorHAnsi" w:cstheme="majorBidi"/>
      <w:color w:val="323E4F" w:themeColor="text2" w:themeShade="BF"/>
      <w:spacing w:val="-10"/>
      <w:kern w:val="28"/>
      <w:sz w:val="56"/>
      <w:szCs w:val="56"/>
    </w:rPr>
  </w:style>
  <w:style w:type="paragraph" w:styleId="Subtitle">
    <w:name w:val="Subtitle"/>
    <w:basedOn w:val="Normal"/>
    <w:next w:val="Normal"/>
    <w:link w:val="SubtitleChar"/>
    <w:uiPriority w:val="11"/>
    <w:qFormat/>
    <w:rsid w:val="009B2E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2EBA"/>
    <w:rPr>
      <w:rFonts w:eastAsiaTheme="minorEastAsia"/>
      <w:color w:val="5A5A5A" w:themeColor="text1" w:themeTint="A5"/>
      <w:spacing w:val="15"/>
    </w:rPr>
  </w:style>
  <w:style w:type="paragraph" w:customStyle="1" w:styleId="Q">
    <w:name w:val="Q"/>
    <w:basedOn w:val="Normal"/>
    <w:qFormat/>
    <w:rsid w:val="009B2EBA"/>
    <w:pPr>
      <w:numPr>
        <w:numId w:val="1"/>
      </w:numPr>
      <w:spacing w:after="0" w:line="276" w:lineRule="auto"/>
      <w:contextualSpacing/>
    </w:pPr>
    <w:rPr>
      <w:rFonts w:ascii="Arial" w:hAnsi="Arial" w:cs="Arial"/>
      <w:b/>
      <w:i/>
      <w:sz w:val="24"/>
      <w:szCs w:val="24"/>
    </w:rPr>
  </w:style>
  <w:style w:type="paragraph" w:customStyle="1" w:styleId="ListBullet21">
    <w:name w:val="List Bullet 21"/>
    <w:basedOn w:val="ListParagraph"/>
    <w:qFormat/>
    <w:rsid w:val="009B2EBA"/>
    <w:pPr>
      <w:numPr>
        <w:ilvl w:val="1"/>
        <w:numId w:val="2"/>
      </w:numPr>
      <w:tabs>
        <w:tab w:val="num" w:pos="360"/>
      </w:tabs>
      <w:spacing w:after="0" w:line="276" w:lineRule="auto"/>
      <w:ind w:left="720" w:firstLine="0"/>
    </w:pPr>
    <w:rPr>
      <w:rFonts w:ascii="Arial" w:hAnsi="Arial"/>
      <w:sz w:val="24"/>
    </w:rPr>
  </w:style>
  <w:style w:type="paragraph" w:styleId="ListParagraph">
    <w:name w:val="List Paragraph"/>
    <w:basedOn w:val="Normal"/>
    <w:uiPriority w:val="34"/>
    <w:qFormat/>
    <w:rsid w:val="009B2EBA"/>
    <w:pPr>
      <w:ind w:left="720"/>
      <w:contextualSpacing/>
    </w:pPr>
  </w:style>
  <w:style w:type="table" w:styleId="TableGrid">
    <w:name w:val="Table Grid"/>
    <w:basedOn w:val="TableNormal"/>
    <w:uiPriority w:val="59"/>
    <w:rsid w:val="009B2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14BE"/>
    <w:rPr>
      <w:rFonts w:ascii="Arial" w:eastAsiaTheme="majorEastAsia" w:hAnsi="Arial" w:cstheme="majorBidi"/>
      <w:b/>
      <w:bCs/>
      <w:color w:val="2F5496" w:themeColor="accent1" w:themeShade="BF"/>
      <w:sz w:val="32"/>
      <w:szCs w:val="28"/>
    </w:rPr>
  </w:style>
  <w:style w:type="character" w:customStyle="1" w:styleId="Heading2Char">
    <w:name w:val="Heading 2 Char"/>
    <w:basedOn w:val="DefaultParagraphFont"/>
    <w:link w:val="Heading2"/>
    <w:uiPriority w:val="9"/>
    <w:rsid w:val="00AF14BE"/>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rsid w:val="00AF14BE"/>
    <w:rPr>
      <w:rFonts w:ascii="Arial" w:eastAsiaTheme="majorEastAsia" w:hAnsi="Arial" w:cs="Arial"/>
      <w:b/>
      <w:color w:val="4472C4" w:themeColor="accent1"/>
      <w:sz w:val="24"/>
      <w:szCs w:val="24"/>
    </w:rPr>
  </w:style>
  <w:style w:type="character" w:customStyle="1" w:styleId="Heading4Char">
    <w:name w:val="Heading 4 Char"/>
    <w:basedOn w:val="DefaultParagraphFont"/>
    <w:link w:val="Heading4"/>
    <w:uiPriority w:val="9"/>
    <w:rsid w:val="00AF14BE"/>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AF14B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AF14B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AF14B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AF14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14B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F1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BE"/>
  </w:style>
  <w:style w:type="paragraph" w:styleId="Footer">
    <w:name w:val="footer"/>
    <w:basedOn w:val="Normal"/>
    <w:link w:val="FooterChar"/>
    <w:uiPriority w:val="99"/>
    <w:unhideWhenUsed/>
    <w:rsid w:val="00AF1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2A0B-F9E0-4DF8-B6F6-B7C5F52A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Kelli (NYSHCR)</dc:creator>
  <cp:keywords/>
  <dc:description/>
  <cp:lastModifiedBy>La Gringa</cp:lastModifiedBy>
  <cp:revision>2</cp:revision>
  <dcterms:created xsi:type="dcterms:W3CDTF">2018-09-13T22:48:00Z</dcterms:created>
  <dcterms:modified xsi:type="dcterms:W3CDTF">2018-09-13T22:48:00Z</dcterms:modified>
</cp:coreProperties>
</file>