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88"/>
        <w:gridCol w:w="2700"/>
        <w:gridCol w:w="1080"/>
        <w:gridCol w:w="1440"/>
        <w:gridCol w:w="90"/>
        <w:gridCol w:w="2070"/>
        <w:gridCol w:w="1440"/>
        <w:gridCol w:w="1368"/>
      </w:tblGrid>
      <w:tr w:rsidR="005B6F6C" w:rsidRPr="005B6F6C" w:rsidTr="00F86676">
        <w:tc>
          <w:tcPr>
            <w:tcW w:w="13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B42" w:rsidRPr="00020B42" w:rsidRDefault="00020B42" w:rsidP="005B6F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0B42">
              <w:rPr>
                <w:rFonts w:asciiTheme="minorHAnsi" w:hAnsiTheme="minorHAnsi" w:cstheme="minorHAnsi"/>
                <w:b/>
                <w:sz w:val="28"/>
                <w:szCs w:val="28"/>
              </w:rPr>
              <w:t>State Low Income Housing Credit (SLIHC)</w:t>
            </w:r>
          </w:p>
          <w:p w:rsidR="00020B42" w:rsidRPr="00020B42" w:rsidRDefault="00020B42" w:rsidP="005B6F6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0B42">
              <w:rPr>
                <w:rFonts w:asciiTheme="minorHAnsi" w:hAnsiTheme="minorHAnsi" w:cstheme="minorHAnsi"/>
                <w:b/>
                <w:sz w:val="28"/>
                <w:szCs w:val="28"/>
              </w:rPr>
              <w:t>Low Income Housing Credit (LIHC)</w:t>
            </w:r>
          </w:p>
          <w:p w:rsidR="00BC2068" w:rsidRPr="00BC2068" w:rsidRDefault="005B6F6C" w:rsidP="00F8667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206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MWBE </w:t>
            </w:r>
            <w:r w:rsidR="002B46C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Participation </w:t>
            </w:r>
            <w:r w:rsidRPr="00BC2068">
              <w:rPr>
                <w:rFonts w:asciiTheme="minorHAnsi" w:hAnsiTheme="minorHAnsi" w:cstheme="minorHAnsi"/>
                <w:b/>
                <w:sz w:val="28"/>
                <w:szCs w:val="28"/>
              </w:rPr>
              <w:t>Report</w:t>
            </w:r>
          </w:p>
        </w:tc>
      </w:tr>
      <w:tr w:rsidR="00F86676" w:rsidRPr="00F86676" w:rsidTr="00F86676">
        <w:trPr>
          <w:trHeight w:val="72"/>
        </w:trPr>
        <w:tc>
          <w:tcPr>
            <w:tcW w:w="1317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86676" w:rsidRPr="00F86676" w:rsidRDefault="00F866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6C6C" w:rsidRPr="005B6F6C" w:rsidTr="00945C2D">
        <w:tc>
          <w:tcPr>
            <w:tcW w:w="8208" w:type="dxa"/>
            <w:gridSpan w:val="4"/>
            <w:shd w:val="pct15" w:color="auto" w:fill="auto"/>
          </w:tcPr>
          <w:p w:rsidR="007D6C6C" w:rsidRPr="005B6F6C" w:rsidRDefault="007D6C6C" w:rsidP="003A66E8">
            <w:pPr>
              <w:jc w:val="center"/>
              <w:rPr>
                <w:rFonts w:asciiTheme="minorHAnsi" w:hAnsiTheme="minorHAnsi" w:cstheme="minorHAnsi"/>
              </w:rPr>
            </w:pPr>
            <w:r w:rsidRPr="005B6F6C">
              <w:rPr>
                <w:rFonts w:asciiTheme="minorHAnsi" w:hAnsiTheme="minorHAnsi" w:cstheme="minorHAnsi"/>
              </w:rPr>
              <w:t>Project Name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7D6C6C" w:rsidRPr="005B6F6C" w:rsidRDefault="007D6C6C" w:rsidP="005B6F6C">
            <w:pPr>
              <w:jc w:val="right"/>
              <w:rPr>
                <w:rFonts w:asciiTheme="minorHAnsi" w:hAnsiTheme="minorHAnsi" w:cstheme="minorHAnsi"/>
              </w:rPr>
            </w:pPr>
            <w:r w:rsidRPr="005B6F6C">
              <w:rPr>
                <w:rFonts w:asciiTheme="minorHAnsi" w:hAnsiTheme="minorHAnsi" w:cstheme="minorHAnsi"/>
              </w:rPr>
              <w:t>Project ID#:</w:t>
            </w:r>
          </w:p>
        </w:tc>
        <w:tc>
          <w:tcPr>
            <w:tcW w:w="2808" w:type="dxa"/>
            <w:gridSpan w:val="2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7D6C6C" w:rsidRPr="005B6F6C" w:rsidTr="00945C2D">
        <w:tc>
          <w:tcPr>
            <w:tcW w:w="8208" w:type="dxa"/>
            <w:gridSpan w:val="4"/>
            <w:tcBorders>
              <w:bottom w:val="single" w:sz="4" w:space="0" w:color="auto"/>
            </w:tcBorders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6C6C" w:rsidRPr="005B6F6C" w:rsidRDefault="007D6C6C" w:rsidP="007D6C6C">
            <w:pPr>
              <w:jc w:val="right"/>
              <w:rPr>
                <w:rFonts w:asciiTheme="minorHAnsi" w:hAnsiTheme="minorHAnsi" w:cstheme="minorHAnsi"/>
              </w:rPr>
            </w:pPr>
            <w:r w:rsidRPr="005B6F6C">
              <w:rPr>
                <w:rFonts w:asciiTheme="minorHAnsi" w:hAnsiTheme="minorHAnsi" w:cstheme="minorHAnsi"/>
              </w:rPr>
              <w:t>Calendar Year (CY):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BC2068" w:rsidRPr="005B6F6C" w:rsidTr="00BC2068">
        <w:tc>
          <w:tcPr>
            <w:tcW w:w="13176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2068" w:rsidRPr="005B6F6C" w:rsidRDefault="00BC2068" w:rsidP="00BC20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MWBE Firm Information</w:t>
            </w:r>
          </w:p>
        </w:tc>
      </w:tr>
      <w:tr w:rsidR="007D6C6C" w:rsidRPr="007D6C6C" w:rsidTr="00945C2D">
        <w:tc>
          <w:tcPr>
            <w:tcW w:w="2988" w:type="dxa"/>
            <w:vAlign w:val="bottom"/>
          </w:tcPr>
          <w:p w:rsidR="007D6C6C" w:rsidRPr="007D6C6C" w:rsidRDefault="007D6C6C" w:rsidP="007D6C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D6C6C">
              <w:rPr>
                <w:rFonts w:asciiTheme="minorHAnsi" w:hAnsiTheme="minorHAnsi" w:cstheme="minorHAnsi"/>
                <w:i/>
              </w:rPr>
              <w:t>Name and Address of Firm Used</w:t>
            </w:r>
          </w:p>
        </w:tc>
        <w:tc>
          <w:tcPr>
            <w:tcW w:w="2700" w:type="dxa"/>
            <w:vAlign w:val="bottom"/>
          </w:tcPr>
          <w:p w:rsidR="007D6C6C" w:rsidRPr="007D6C6C" w:rsidRDefault="007D6C6C" w:rsidP="007D6C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D6C6C">
              <w:rPr>
                <w:rFonts w:asciiTheme="minorHAnsi" w:hAnsiTheme="minorHAnsi" w:cstheme="minorHAnsi"/>
                <w:i/>
              </w:rPr>
              <w:t>Contact Person &amp; Email Address</w:t>
            </w:r>
          </w:p>
        </w:tc>
        <w:tc>
          <w:tcPr>
            <w:tcW w:w="1080" w:type="dxa"/>
            <w:vAlign w:val="bottom"/>
          </w:tcPr>
          <w:p w:rsidR="007D6C6C" w:rsidRPr="007D6C6C" w:rsidRDefault="007D0FC0" w:rsidP="007D6C6C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MBE or WBE*</w:t>
            </w:r>
          </w:p>
        </w:tc>
        <w:tc>
          <w:tcPr>
            <w:tcW w:w="1530" w:type="dxa"/>
            <w:gridSpan w:val="2"/>
            <w:vAlign w:val="bottom"/>
          </w:tcPr>
          <w:p w:rsidR="007D6C6C" w:rsidRPr="007D6C6C" w:rsidRDefault="007D6C6C" w:rsidP="007D6C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D6C6C">
              <w:rPr>
                <w:rFonts w:asciiTheme="minorHAnsi" w:hAnsiTheme="minorHAnsi" w:cstheme="minorHAnsi"/>
                <w:i/>
              </w:rPr>
              <w:t>ESD Certified</w:t>
            </w:r>
            <w:proofErr w:type="gramStart"/>
            <w:r w:rsidRPr="007D6C6C">
              <w:rPr>
                <w:rFonts w:asciiTheme="minorHAnsi" w:hAnsiTheme="minorHAnsi" w:cstheme="minorHAnsi"/>
                <w:i/>
              </w:rPr>
              <w:t>?</w:t>
            </w:r>
            <w:r w:rsidR="00945C2D">
              <w:rPr>
                <w:rFonts w:asciiTheme="minorHAnsi" w:hAnsiTheme="minorHAnsi" w:cstheme="minorHAnsi"/>
                <w:i/>
              </w:rPr>
              <w:t>*</w:t>
            </w:r>
            <w:proofErr w:type="gramEnd"/>
            <w:r w:rsidR="00945C2D">
              <w:rPr>
                <w:rFonts w:asciiTheme="minorHAnsi" w:hAnsiTheme="minorHAnsi" w:cstheme="minorHAnsi"/>
                <w:i/>
              </w:rPr>
              <w:t>*</w:t>
            </w:r>
          </w:p>
          <w:p w:rsidR="007D6C6C" w:rsidRPr="007D6C6C" w:rsidRDefault="007D6C6C" w:rsidP="007D6C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D6C6C">
              <w:rPr>
                <w:rFonts w:asciiTheme="minorHAnsi" w:hAnsiTheme="minorHAnsi" w:cstheme="minorHAnsi"/>
                <w:i/>
              </w:rPr>
              <w:t>(Yes or No)</w:t>
            </w:r>
          </w:p>
        </w:tc>
        <w:tc>
          <w:tcPr>
            <w:tcW w:w="2070" w:type="dxa"/>
            <w:vAlign w:val="bottom"/>
          </w:tcPr>
          <w:p w:rsidR="007D6C6C" w:rsidRPr="007D6C6C" w:rsidRDefault="007D6C6C" w:rsidP="007D6C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D6C6C">
              <w:rPr>
                <w:rFonts w:asciiTheme="minorHAnsi" w:hAnsiTheme="minorHAnsi" w:cstheme="minorHAnsi"/>
                <w:i/>
              </w:rPr>
              <w:t>Description of Work Performed</w:t>
            </w:r>
          </w:p>
        </w:tc>
        <w:tc>
          <w:tcPr>
            <w:tcW w:w="1440" w:type="dxa"/>
            <w:vAlign w:val="bottom"/>
          </w:tcPr>
          <w:p w:rsidR="007D6C6C" w:rsidRPr="007D6C6C" w:rsidRDefault="007D6C6C" w:rsidP="007D6C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D6C6C">
              <w:rPr>
                <w:rFonts w:asciiTheme="minorHAnsi" w:hAnsiTheme="minorHAnsi" w:cstheme="minorHAnsi"/>
                <w:i/>
              </w:rPr>
              <w:t>Dollar Amount of Contract</w:t>
            </w:r>
          </w:p>
        </w:tc>
        <w:tc>
          <w:tcPr>
            <w:tcW w:w="1368" w:type="dxa"/>
            <w:vAlign w:val="bottom"/>
          </w:tcPr>
          <w:p w:rsidR="007D6C6C" w:rsidRPr="007D6C6C" w:rsidRDefault="007D6C6C" w:rsidP="007D6C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D6C6C">
              <w:rPr>
                <w:rFonts w:asciiTheme="minorHAnsi" w:hAnsiTheme="minorHAnsi" w:cstheme="minorHAnsi"/>
                <w:i/>
              </w:rPr>
              <w:t>Dollar Amount Paid in CY</w:t>
            </w:r>
          </w:p>
        </w:tc>
      </w:tr>
      <w:tr w:rsidR="007D6C6C" w:rsidRPr="005B6F6C" w:rsidTr="00945C2D">
        <w:tc>
          <w:tcPr>
            <w:tcW w:w="298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7D6C6C" w:rsidRPr="005B6F6C" w:rsidTr="00945C2D">
        <w:tc>
          <w:tcPr>
            <w:tcW w:w="298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7D6C6C" w:rsidRPr="005B6F6C" w:rsidTr="00945C2D">
        <w:tc>
          <w:tcPr>
            <w:tcW w:w="298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7D6C6C" w:rsidRPr="005B6F6C" w:rsidTr="00945C2D">
        <w:tc>
          <w:tcPr>
            <w:tcW w:w="298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7D6C6C" w:rsidRPr="005B6F6C" w:rsidTr="00945C2D">
        <w:tc>
          <w:tcPr>
            <w:tcW w:w="298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7D6C6C" w:rsidRPr="005B6F6C" w:rsidTr="00945C2D">
        <w:tc>
          <w:tcPr>
            <w:tcW w:w="298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7D6C6C" w:rsidRPr="005B6F6C" w:rsidTr="00945C2D">
        <w:tc>
          <w:tcPr>
            <w:tcW w:w="298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7D6C6C" w:rsidRPr="005B6F6C" w:rsidTr="00945C2D">
        <w:tc>
          <w:tcPr>
            <w:tcW w:w="298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D6C6C" w:rsidRPr="005B6F6C" w:rsidRDefault="007D6C6C">
            <w:pPr>
              <w:rPr>
                <w:rFonts w:asciiTheme="minorHAnsi" w:hAnsiTheme="minorHAnsi" w:cstheme="minorHAnsi"/>
              </w:rPr>
            </w:pPr>
          </w:p>
        </w:tc>
      </w:tr>
      <w:tr w:rsidR="00BC2068" w:rsidRPr="005B6F6C" w:rsidTr="00945C2D">
        <w:tc>
          <w:tcPr>
            <w:tcW w:w="298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</w:tr>
      <w:tr w:rsidR="00BC2068" w:rsidRPr="005B6F6C" w:rsidTr="00945C2D">
        <w:tc>
          <w:tcPr>
            <w:tcW w:w="298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</w:tr>
      <w:tr w:rsidR="00BC2068" w:rsidRPr="005B6F6C" w:rsidTr="00945C2D">
        <w:tc>
          <w:tcPr>
            <w:tcW w:w="298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</w:tr>
      <w:tr w:rsidR="00BC2068" w:rsidRPr="005B6F6C" w:rsidTr="00945C2D">
        <w:tc>
          <w:tcPr>
            <w:tcW w:w="298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</w:tr>
      <w:tr w:rsidR="00BC2068" w:rsidRPr="005B6F6C" w:rsidTr="00945C2D">
        <w:tc>
          <w:tcPr>
            <w:tcW w:w="298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C2068" w:rsidRPr="005B6F6C" w:rsidRDefault="00BC2068">
            <w:pPr>
              <w:rPr>
                <w:rFonts w:asciiTheme="minorHAnsi" w:hAnsiTheme="minorHAnsi" w:cstheme="minorHAnsi"/>
              </w:rPr>
            </w:pPr>
          </w:p>
        </w:tc>
      </w:tr>
      <w:tr w:rsidR="00A26DA7" w:rsidRPr="005B6F6C" w:rsidTr="00945C2D">
        <w:tc>
          <w:tcPr>
            <w:tcW w:w="2988" w:type="dxa"/>
          </w:tcPr>
          <w:p w:rsidR="00A26DA7" w:rsidRPr="005B6F6C" w:rsidRDefault="00A26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26DA7" w:rsidRPr="005B6F6C" w:rsidRDefault="00A26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DA7" w:rsidRPr="005B6F6C" w:rsidRDefault="00A26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A26DA7" w:rsidRPr="005B6F6C" w:rsidRDefault="00A26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26DA7" w:rsidRPr="005B6F6C" w:rsidRDefault="00A26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A26DA7" w:rsidRPr="005B6F6C" w:rsidRDefault="00A26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A26DA7" w:rsidRPr="005B6F6C" w:rsidRDefault="00A26DA7">
            <w:pPr>
              <w:rPr>
                <w:rFonts w:asciiTheme="minorHAnsi" w:hAnsiTheme="minorHAnsi" w:cstheme="minorHAnsi"/>
              </w:rPr>
            </w:pPr>
          </w:p>
        </w:tc>
      </w:tr>
      <w:tr w:rsidR="00707EDC" w:rsidRPr="005B6F6C" w:rsidTr="00945C2D">
        <w:tc>
          <w:tcPr>
            <w:tcW w:w="2988" w:type="dxa"/>
          </w:tcPr>
          <w:p w:rsidR="00707EDC" w:rsidRPr="005B6F6C" w:rsidRDefault="00707E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07EDC" w:rsidRPr="005B6F6C" w:rsidRDefault="00707E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707EDC" w:rsidRPr="005B6F6C" w:rsidRDefault="00707E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:rsidR="00707EDC" w:rsidRPr="005B6F6C" w:rsidRDefault="00707E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07EDC" w:rsidRPr="005B6F6C" w:rsidRDefault="00707E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707EDC" w:rsidRPr="005B6F6C" w:rsidRDefault="00707E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07EDC" w:rsidRPr="005B6F6C" w:rsidRDefault="00707EDC">
            <w:pPr>
              <w:rPr>
                <w:rFonts w:asciiTheme="minorHAnsi" w:hAnsiTheme="minorHAnsi" w:cstheme="minorHAnsi"/>
              </w:rPr>
            </w:pPr>
          </w:p>
        </w:tc>
      </w:tr>
    </w:tbl>
    <w:p w:rsidR="0083333D" w:rsidRDefault="0083333D" w:rsidP="00A26DA7"/>
    <w:sectPr w:rsidR="0083333D" w:rsidSect="00A26DA7">
      <w:headerReference w:type="default" r:id="rId7"/>
      <w:footerReference w:type="default" r:id="rId8"/>
      <w:pgSz w:w="15840" w:h="12240" w:orient="landscape"/>
      <w:pgMar w:top="1296" w:right="1440" w:bottom="1152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37" w:rsidRDefault="00493D37" w:rsidP="007D6C6C">
      <w:r>
        <w:separator/>
      </w:r>
    </w:p>
  </w:endnote>
  <w:endnote w:type="continuationSeparator" w:id="0">
    <w:p w:rsidR="00493D37" w:rsidRDefault="00493D37" w:rsidP="007D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C0" w:rsidRDefault="00945C2D">
    <w:pPr>
      <w:pStyle w:val="Footer"/>
      <w:rPr>
        <w:rFonts w:asciiTheme="minorHAnsi" w:hAnsiTheme="minorHAnsi" w:cstheme="minorHAnsi"/>
        <w:sz w:val="18"/>
        <w:szCs w:val="18"/>
      </w:rPr>
    </w:pPr>
    <w:r w:rsidRPr="00945C2D">
      <w:rPr>
        <w:rFonts w:asciiTheme="minorHAnsi" w:hAnsiTheme="minorHAnsi" w:cstheme="minorHAnsi"/>
        <w:sz w:val="18"/>
        <w:szCs w:val="18"/>
      </w:rPr>
      <w:t>*M</w:t>
    </w:r>
    <w:r w:rsidR="007D0FC0">
      <w:rPr>
        <w:rFonts w:asciiTheme="minorHAnsi" w:hAnsiTheme="minorHAnsi" w:cstheme="minorHAnsi"/>
        <w:sz w:val="18"/>
        <w:szCs w:val="18"/>
      </w:rPr>
      <w:t>BE</w:t>
    </w:r>
    <w:r w:rsidRPr="00945C2D">
      <w:rPr>
        <w:rFonts w:asciiTheme="minorHAnsi" w:hAnsiTheme="minorHAnsi" w:cstheme="minorHAnsi"/>
        <w:sz w:val="18"/>
        <w:szCs w:val="18"/>
      </w:rPr>
      <w:t xml:space="preserve"> = minority </w:t>
    </w:r>
    <w:r w:rsidR="007D0FC0">
      <w:rPr>
        <w:rFonts w:asciiTheme="minorHAnsi" w:hAnsiTheme="minorHAnsi" w:cstheme="minorHAnsi"/>
        <w:sz w:val="18"/>
        <w:szCs w:val="18"/>
      </w:rPr>
      <w:t>business enterprise</w:t>
    </w:r>
    <w:r w:rsidRPr="00945C2D">
      <w:rPr>
        <w:rFonts w:asciiTheme="minorHAnsi" w:hAnsiTheme="minorHAnsi" w:cstheme="minorHAnsi"/>
        <w:sz w:val="18"/>
        <w:szCs w:val="18"/>
      </w:rPr>
      <w:t xml:space="preserve"> W</w:t>
    </w:r>
    <w:r w:rsidR="007D0FC0">
      <w:rPr>
        <w:rFonts w:asciiTheme="minorHAnsi" w:hAnsiTheme="minorHAnsi" w:cstheme="minorHAnsi"/>
        <w:sz w:val="18"/>
        <w:szCs w:val="18"/>
      </w:rPr>
      <w:t>BE</w:t>
    </w:r>
    <w:r w:rsidRPr="00945C2D">
      <w:rPr>
        <w:rFonts w:asciiTheme="minorHAnsi" w:hAnsiTheme="minorHAnsi" w:cstheme="minorHAnsi"/>
        <w:sz w:val="18"/>
        <w:szCs w:val="18"/>
      </w:rPr>
      <w:t xml:space="preserve"> </w:t>
    </w:r>
    <w:r w:rsidR="00691E3D">
      <w:rPr>
        <w:rFonts w:asciiTheme="minorHAnsi" w:hAnsiTheme="minorHAnsi" w:cstheme="minorHAnsi"/>
        <w:sz w:val="18"/>
        <w:szCs w:val="18"/>
      </w:rPr>
      <w:t>= woman</w:t>
    </w:r>
    <w:r w:rsidR="007D0FC0">
      <w:rPr>
        <w:rFonts w:asciiTheme="minorHAnsi" w:hAnsiTheme="minorHAnsi" w:cstheme="minorHAnsi"/>
        <w:sz w:val="18"/>
        <w:szCs w:val="18"/>
      </w:rPr>
      <w:t xml:space="preserve"> business enterprise</w:t>
    </w:r>
  </w:p>
  <w:p w:rsidR="00945C2D" w:rsidRPr="00945C2D" w:rsidRDefault="00945C2D">
    <w:pPr>
      <w:pStyle w:val="Footer"/>
      <w:rPr>
        <w:rFonts w:asciiTheme="minorHAnsi" w:hAnsiTheme="minorHAnsi" w:cstheme="minorHAnsi"/>
        <w:sz w:val="18"/>
        <w:szCs w:val="18"/>
      </w:rPr>
    </w:pPr>
    <w:r w:rsidRPr="00945C2D">
      <w:rPr>
        <w:rFonts w:asciiTheme="minorHAnsi" w:hAnsiTheme="minorHAnsi" w:cstheme="minorHAnsi"/>
        <w:sz w:val="18"/>
        <w:szCs w:val="18"/>
      </w:rPr>
      <w:t>**ESD Certified = business t</w:t>
    </w:r>
    <w:r w:rsidR="00A26DA7">
      <w:rPr>
        <w:rFonts w:asciiTheme="minorHAnsi" w:hAnsiTheme="minorHAnsi" w:cstheme="minorHAnsi"/>
        <w:sz w:val="18"/>
        <w:szCs w:val="18"/>
      </w:rPr>
      <w:t xml:space="preserve">hat is certified as an MWBE by </w:t>
    </w:r>
    <w:r w:rsidRPr="00945C2D">
      <w:rPr>
        <w:rFonts w:asciiTheme="minorHAnsi" w:hAnsiTheme="minorHAnsi" w:cstheme="minorHAnsi"/>
        <w:sz w:val="18"/>
        <w:szCs w:val="18"/>
      </w:rPr>
      <w:t>Empire State Development</w:t>
    </w:r>
  </w:p>
  <w:p w:rsidR="00945C2D" w:rsidRPr="00945C2D" w:rsidRDefault="00945C2D" w:rsidP="00F86676">
    <w:pPr>
      <w:pStyle w:val="Footer"/>
      <w:rPr>
        <w:rFonts w:asciiTheme="minorHAnsi" w:hAnsiTheme="minorHAnsi" w:cstheme="minorHAnsi"/>
        <w:sz w:val="18"/>
        <w:szCs w:val="18"/>
      </w:rPr>
    </w:pPr>
  </w:p>
  <w:p w:rsidR="00945C2D" w:rsidRPr="00945C2D" w:rsidRDefault="00945C2D" w:rsidP="007D0FC0">
    <w:pPr>
      <w:autoSpaceDE w:val="0"/>
      <w:autoSpaceDN w:val="0"/>
      <w:ind w:left="-90"/>
      <w:rPr>
        <w:rFonts w:asciiTheme="minorHAnsi" w:hAnsiTheme="minorHAnsi" w:cstheme="minorHAnsi"/>
        <w:color w:val="000000"/>
        <w:sz w:val="18"/>
        <w:szCs w:val="18"/>
      </w:rPr>
    </w:pPr>
    <w:r w:rsidRPr="00945C2D">
      <w:rPr>
        <w:rFonts w:asciiTheme="minorHAnsi" w:hAnsiTheme="minorHAnsi" w:cstheme="minorHAnsi"/>
        <w:color w:val="000000"/>
        <w:sz w:val="18"/>
        <w:szCs w:val="18"/>
      </w:rPr>
      <w:t>HCR is required to comply with Article 15‐A of the Executive Law, which promotes the participation of minority‐ and wom</w:t>
    </w:r>
    <w:r w:rsidR="00F86676">
      <w:rPr>
        <w:rFonts w:asciiTheme="minorHAnsi" w:hAnsiTheme="minorHAnsi" w:cstheme="minorHAnsi"/>
        <w:color w:val="000000"/>
        <w:sz w:val="18"/>
        <w:szCs w:val="18"/>
      </w:rPr>
      <w:t>en‐owned businesses (MWBEs) in contracting opportunities</w:t>
    </w:r>
    <w:r w:rsidRPr="00945C2D">
      <w:rPr>
        <w:rFonts w:asciiTheme="minorHAnsi" w:hAnsiTheme="minorHAnsi" w:cstheme="minorHAnsi"/>
        <w:color w:val="000000"/>
        <w:sz w:val="18"/>
        <w:szCs w:val="18"/>
      </w:rPr>
      <w:t>.</w:t>
    </w:r>
    <w:r w:rsidR="00691E3D">
      <w:rPr>
        <w:rFonts w:asciiTheme="minorHAnsi" w:hAnsiTheme="minorHAnsi" w:cstheme="minorHAnsi"/>
        <w:color w:val="000000"/>
        <w:sz w:val="18"/>
        <w:szCs w:val="18"/>
      </w:rPr>
      <w:t xml:space="preserve">  </w:t>
    </w:r>
    <w:r w:rsidRPr="00945C2D">
      <w:rPr>
        <w:rFonts w:asciiTheme="minorHAnsi" w:hAnsiTheme="minorHAnsi" w:cstheme="minorHAnsi"/>
        <w:color w:val="000000"/>
        <w:sz w:val="18"/>
        <w:szCs w:val="18"/>
      </w:rPr>
      <w:t>The</w:t>
    </w:r>
    <w:r w:rsidR="00F86676">
      <w:rPr>
        <w:rFonts w:asciiTheme="minorHAnsi" w:hAnsiTheme="minorHAnsi" w:cstheme="minorHAnsi"/>
        <w:color w:val="000000"/>
        <w:sz w:val="18"/>
        <w:szCs w:val="18"/>
      </w:rPr>
      <w:t xml:space="preserve">refore, </w:t>
    </w:r>
    <w:r w:rsidRPr="00945C2D">
      <w:rPr>
        <w:rFonts w:asciiTheme="minorHAnsi" w:hAnsiTheme="minorHAnsi" w:cstheme="minorHAnsi"/>
        <w:color w:val="000000"/>
        <w:sz w:val="18"/>
        <w:szCs w:val="18"/>
      </w:rPr>
      <w:t>HCR encourages you to consider utilizing a certified minority‐</w:t>
    </w:r>
    <w:r w:rsidR="00A26DA7">
      <w:rPr>
        <w:rFonts w:asciiTheme="minorHAnsi" w:hAnsiTheme="minorHAnsi" w:cstheme="minorHAnsi"/>
        <w:color w:val="000000"/>
        <w:sz w:val="18"/>
        <w:szCs w:val="18"/>
      </w:rPr>
      <w:t>and/</w:t>
    </w:r>
    <w:r w:rsidRPr="00945C2D">
      <w:rPr>
        <w:rFonts w:asciiTheme="minorHAnsi" w:hAnsiTheme="minorHAnsi" w:cstheme="minorHAnsi"/>
        <w:color w:val="000000"/>
        <w:sz w:val="18"/>
        <w:szCs w:val="18"/>
      </w:rPr>
      <w:t>or woman‐owned firm on your projects.</w:t>
    </w:r>
    <w:r>
      <w:rPr>
        <w:rFonts w:asciiTheme="minorHAnsi" w:hAnsiTheme="minorHAnsi" w:cstheme="minorHAnsi"/>
        <w:color w:val="000000"/>
        <w:sz w:val="18"/>
        <w:szCs w:val="18"/>
      </w:rPr>
      <w:t xml:space="preserve"> ESDC’s MWBE Directory should be used as a resource to </w:t>
    </w:r>
    <w:r w:rsidR="00F86676">
      <w:rPr>
        <w:rFonts w:asciiTheme="minorHAnsi" w:hAnsiTheme="minorHAnsi" w:cstheme="minorHAnsi"/>
        <w:color w:val="000000"/>
        <w:sz w:val="18"/>
        <w:szCs w:val="18"/>
      </w:rPr>
      <w:t xml:space="preserve">identify certified </w:t>
    </w:r>
    <w:r w:rsidR="00E909CB">
      <w:rPr>
        <w:rFonts w:asciiTheme="minorHAnsi" w:hAnsiTheme="minorHAnsi" w:cstheme="minorHAnsi"/>
        <w:color w:val="000000"/>
        <w:sz w:val="18"/>
        <w:szCs w:val="18"/>
      </w:rPr>
      <w:t xml:space="preserve">MWBE </w:t>
    </w:r>
    <w:r w:rsidR="00F86676">
      <w:rPr>
        <w:rFonts w:asciiTheme="minorHAnsi" w:hAnsiTheme="minorHAnsi" w:cstheme="minorHAnsi"/>
        <w:color w:val="000000"/>
        <w:sz w:val="18"/>
        <w:szCs w:val="18"/>
      </w:rPr>
      <w:t xml:space="preserve">firms and can be found at: </w:t>
    </w:r>
    <w:r w:rsidRPr="00945C2D">
      <w:rPr>
        <w:rFonts w:asciiTheme="minorHAnsi" w:hAnsiTheme="minorHAnsi" w:cstheme="minorHAnsi"/>
        <w:color w:val="000000"/>
        <w:sz w:val="18"/>
        <w:szCs w:val="18"/>
      </w:rPr>
      <w:t xml:space="preserve"> </w:t>
    </w:r>
    <w:hyperlink r:id="rId1" w:history="1">
      <w:r w:rsidRPr="007E3471">
        <w:rPr>
          <w:rStyle w:val="Hyperlink"/>
          <w:rFonts w:asciiTheme="minorHAnsi" w:hAnsiTheme="minorHAnsi" w:cstheme="minorHAnsi"/>
          <w:sz w:val="18"/>
          <w:szCs w:val="18"/>
        </w:rPr>
        <w:t>http://www.esd.ny.gov/MWBE/directorySearch.html</w:t>
      </w:r>
    </w:hyperlink>
    <w:r w:rsidR="00F86676">
      <w:rPr>
        <w:rFonts w:asciiTheme="minorHAnsi" w:hAnsiTheme="minorHAnsi" w:cstheme="minorHAnsi"/>
        <w:color w:val="0000FF"/>
        <w:sz w:val="18"/>
        <w:szCs w:val="18"/>
      </w:rPr>
      <w:t xml:space="preserve">. </w:t>
    </w:r>
  </w:p>
  <w:p w:rsidR="00945C2D" w:rsidRDefault="00945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37" w:rsidRDefault="00493D37" w:rsidP="007D6C6C">
      <w:r>
        <w:separator/>
      </w:r>
    </w:p>
  </w:footnote>
  <w:footnote w:type="continuationSeparator" w:id="0">
    <w:p w:rsidR="00493D37" w:rsidRDefault="00493D37" w:rsidP="007D6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2D" w:rsidRDefault="00E37380" w:rsidP="00BC2068">
    <w:pPr>
      <w:pStyle w:val="Head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9.2pt;margin-top:40.65pt;width:259.15pt;height:75.5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945C2D" w:rsidRPr="00BC2068" w:rsidRDefault="00945C2D">
                <w:pPr>
                  <w:rPr>
                    <w:rFonts w:asciiTheme="minorHAnsi" w:hAnsiTheme="minorHAnsi" w:cstheme="minorHAnsi"/>
                    <w:b/>
                  </w:rPr>
                </w:pPr>
                <w:r w:rsidRPr="00BC2068">
                  <w:rPr>
                    <w:rFonts w:asciiTheme="minorHAnsi" w:hAnsiTheme="minorHAnsi" w:cstheme="minorHAnsi"/>
                    <w:b/>
                  </w:rPr>
                  <w:t>New York State</w:t>
                </w:r>
              </w:p>
              <w:p w:rsidR="00945C2D" w:rsidRPr="00BC2068" w:rsidRDefault="00945C2D">
                <w:pPr>
                  <w:rPr>
                    <w:rFonts w:asciiTheme="minorHAnsi" w:hAnsiTheme="minorHAnsi" w:cstheme="minorHAnsi"/>
                    <w:b/>
                  </w:rPr>
                </w:pPr>
                <w:r w:rsidRPr="00BC2068">
                  <w:rPr>
                    <w:rFonts w:asciiTheme="minorHAnsi" w:hAnsiTheme="minorHAnsi" w:cstheme="minorHAnsi"/>
                    <w:b/>
                  </w:rPr>
                  <w:t>Homes</w:t>
                </w:r>
                <w:r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BC2068">
                  <w:rPr>
                    <w:rFonts w:asciiTheme="minorHAnsi" w:hAnsiTheme="minorHAnsi" w:cstheme="minorHAnsi"/>
                    <w:b/>
                  </w:rPr>
                  <w:t>&amp; Community Renewal</w:t>
                </w:r>
              </w:p>
              <w:p w:rsidR="00945C2D" w:rsidRPr="00BC2068" w:rsidRDefault="00945C2D">
                <w:pPr>
                  <w:rPr>
                    <w:rFonts w:asciiTheme="minorHAnsi" w:hAnsiTheme="minorHAnsi" w:cstheme="minorHAnsi"/>
                    <w:i/>
                  </w:rPr>
                </w:pPr>
                <w:r w:rsidRPr="00BC2068">
                  <w:rPr>
                    <w:rFonts w:asciiTheme="minorHAnsi" w:hAnsiTheme="minorHAnsi" w:cstheme="minorHAnsi"/>
                    <w:i/>
                  </w:rPr>
                  <w:t>Office of Fair Housing and Equal Opportunity</w:t>
                </w:r>
              </w:p>
              <w:p w:rsidR="00945C2D" w:rsidRPr="00BC2068" w:rsidRDefault="00945C2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2068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Website:  </w:t>
                </w:r>
                <w:hyperlink r:id="rId1" w:history="1">
                  <w:r w:rsidRPr="00BC2068"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t>www.nyshcr.org</w:t>
                  </w:r>
                </w:hyperlink>
              </w:p>
              <w:p w:rsidR="00945C2D" w:rsidRPr="00BC2068" w:rsidRDefault="00945C2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2068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Email:  </w:t>
                </w:r>
                <w:hyperlink r:id="rId2" w:history="1">
                  <w:r w:rsidRPr="00BC2068"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t>OFHEO@nyshcr.org</w:t>
                  </w:r>
                </w:hyperlink>
              </w:p>
            </w:txbxContent>
          </v:textbox>
        </v:shape>
      </w:pict>
    </w:r>
    <w:r w:rsidR="00945C2D" w:rsidRPr="007D6C6C">
      <w:rPr>
        <w:noProof/>
      </w:rPr>
      <w:drawing>
        <wp:inline distT="0" distB="0" distL="0" distR="0">
          <wp:extent cx="1409700" cy="1501224"/>
          <wp:effectExtent l="19050" t="0" r="0" b="0"/>
          <wp:docPr id="3" name="Picture 1" descr="finColorHCR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ColorHCRlogo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012" cy="150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711"/>
    <w:rsid w:val="00020B42"/>
    <w:rsid w:val="000805AF"/>
    <w:rsid w:val="000A65C4"/>
    <w:rsid w:val="001F6284"/>
    <w:rsid w:val="002B46C7"/>
    <w:rsid w:val="003A66E8"/>
    <w:rsid w:val="00454672"/>
    <w:rsid w:val="00461676"/>
    <w:rsid w:val="00493D37"/>
    <w:rsid w:val="004B3A4E"/>
    <w:rsid w:val="00580C0D"/>
    <w:rsid w:val="005B6F6C"/>
    <w:rsid w:val="005F7351"/>
    <w:rsid w:val="0060765D"/>
    <w:rsid w:val="006435A6"/>
    <w:rsid w:val="00661DF8"/>
    <w:rsid w:val="00691E3D"/>
    <w:rsid w:val="00707EDC"/>
    <w:rsid w:val="007D0FC0"/>
    <w:rsid w:val="007D6C6C"/>
    <w:rsid w:val="00823A13"/>
    <w:rsid w:val="0083333D"/>
    <w:rsid w:val="0086538A"/>
    <w:rsid w:val="008B4581"/>
    <w:rsid w:val="00915ADE"/>
    <w:rsid w:val="00945C2D"/>
    <w:rsid w:val="00A26DA7"/>
    <w:rsid w:val="00A44711"/>
    <w:rsid w:val="00AC43D3"/>
    <w:rsid w:val="00BC2068"/>
    <w:rsid w:val="00BF65A4"/>
    <w:rsid w:val="00D97173"/>
    <w:rsid w:val="00E37380"/>
    <w:rsid w:val="00E37C8C"/>
    <w:rsid w:val="00E90067"/>
    <w:rsid w:val="00E909CB"/>
    <w:rsid w:val="00E96295"/>
    <w:rsid w:val="00F86676"/>
    <w:rsid w:val="00FC5C67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table" w:styleId="TableGrid">
    <w:name w:val="Table Grid"/>
    <w:basedOn w:val="TableNormal"/>
    <w:rsid w:val="00A44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6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C6C"/>
    <w:rPr>
      <w:sz w:val="24"/>
      <w:szCs w:val="24"/>
    </w:rPr>
  </w:style>
  <w:style w:type="paragraph" w:styleId="Footer">
    <w:name w:val="footer"/>
    <w:basedOn w:val="Normal"/>
    <w:link w:val="FooterChar"/>
    <w:rsid w:val="007D6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6C6C"/>
    <w:rPr>
      <w:sz w:val="24"/>
      <w:szCs w:val="24"/>
    </w:rPr>
  </w:style>
  <w:style w:type="paragraph" w:styleId="BalloonText">
    <w:name w:val="Balloon Text"/>
    <w:basedOn w:val="Normal"/>
    <w:link w:val="BalloonTextChar"/>
    <w:rsid w:val="007D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6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d.ny.gov/MWBE/directorySearch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HEO@nyshcr.org" TargetMode="External"/><Relationship Id="rId1" Type="http://schemas.openxmlformats.org/officeDocument/2006/relationships/hyperlink" Target="http://www.nys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6150-1801-4E22-BEA6-C3370DEE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VMFlanders</dc:creator>
  <cp:lastModifiedBy>VMFlanders</cp:lastModifiedBy>
  <cp:revision>19</cp:revision>
  <cp:lastPrinted>2012-02-03T14:36:00Z</cp:lastPrinted>
  <dcterms:created xsi:type="dcterms:W3CDTF">2012-02-01T18:56:00Z</dcterms:created>
  <dcterms:modified xsi:type="dcterms:W3CDTF">2012-02-03T14:43:00Z</dcterms:modified>
</cp:coreProperties>
</file>