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3C30" w14:textId="77777777" w:rsidR="00273FDE" w:rsidRPr="001F40E2" w:rsidRDefault="00273FDE" w:rsidP="00273FDE">
      <w:pPr>
        <w:pStyle w:val="Heading2"/>
        <w:spacing w:line="276" w:lineRule="auto"/>
        <w:jc w:val="center"/>
        <w:rPr>
          <w:rFonts w:ascii="Arial" w:hAnsi="Arial" w:cs="Arial"/>
          <w:b/>
          <w:color w:val="auto"/>
          <w:kern w:val="40"/>
          <w:sz w:val="24"/>
          <w:szCs w:val="24"/>
        </w:rPr>
      </w:pPr>
      <w:r w:rsidRPr="001F40E2">
        <w:rPr>
          <w:rFonts w:ascii="Arial" w:hAnsi="Arial" w:cs="Arial"/>
          <w:b/>
          <w:color w:val="auto"/>
          <w:kern w:val="40"/>
          <w:sz w:val="24"/>
          <w:szCs w:val="24"/>
        </w:rPr>
        <w:t>N</w:t>
      </w:r>
      <w:r>
        <w:rPr>
          <w:rFonts w:ascii="Arial" w:hAnsi="Arial" w:cs="Arial"/>
          <w:b/>
          <w:color w:val="auto"/>
          <w:kern w:val="40"/>
          <w:sz w:val="24"/>
          <w:szCs w:val="24"/>
        </w:rPr>
        <w:t>YS</w:t>
      </w:r>
      <w:r w:rsidRPr="001F40E2">
        <w:rPr>
          <w:rFonts w:ascii="Arial" w:hAnsi="Arial" w:cs="Arial"/>
          <w:b/>
          <w:color w:val="auto"/>
          <w:kern w:val="40"/>
          <w:sz w:val="24"/>
          <w:szCs w:val="24"/>
        </w:rPr>
        <w:t xml:space="preserve"> HOME Program Administrative Plan Questions</w:t>
      </w:r>
    </w:p>
    <w:p w14:paraId="0145B02B" w14:textId="68E75913" w:rsidR="00273FDE" w:rsidRPr="001F40E2" w:rsidRDefault="00273FDE" w:rsidP="00273FDE">
      <w:pPr>
        <w:pStyle w:val="Heading2"/>
        <w:spacing w:line="276" w:lineRule="auto"/>
        <w:jc w:val="center"/>
        <w:rPr>
          <w:rFonts w:ascii="Arial" w:hAnsi="Arial" w:cs="Arial"/>
          <w:b/>
          <w:color w:val="auto"/>
          <w:kern w:val="40"/>
          <w:sz w:val="24"/>
          <w:szCs w:val="24"/>
        </w:rPr>
      </w:pPr>
      <w:r>
        <w:rPr>
          <w:rFonts w:ascii="Arial" w:hAnsi="Arial" w:cs="Arial"/>
          <w:b/>
          <w:color w:val="auto"/>
          <w:kern w:val="40"/>
          <w:sz w:val="24"/>
          <w:szCs w:val="24"/>
        </w:rPr>
        <w:t>Tenant Based Rental Assistance (TBRA)</w:t>
      </w:r>
    </w:p>
    <w:p w14:paraId="698413F8" w14:textId="77777777" w:rsidR="00273FDE" w:rsidRPr="001F40E2" w:rsidRDefault="00273FDE" w:rsidP="00273FDE">
      <w:pPr>
        <w:rPr>
          <w:sz w:val="24"/>
          <w:szCs w:val="24"/>
        </w:rPr>
      </w:pPr>
    </w:p>
    <w:p w14:paraId="0AFF13B3" w14:textId="4C34B2E7" w:rsidR="00273FDE" w:rsidRDefault="00273FDE" w:rsidP="00273FDE">
      <w:pPr>
        <w:jc w:val="both"/>
        <w:rPr>
          <w:rFonts w:ascii="Arial" w:hAnsi="Arial" w:cs="Arial"/>
          <w:sz w:val="24"/>
          <w:szCs w:val="24"/>
        </w:rPr>
      </w:pPr>
      <w:r w:rsidRPr="00945A02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3E3A05">
        <w:rPr>
          <w:rFonts w:ascii="Arial" w:hAnsi="Arial" w:cs="Arial"/>
          <w:b/>
          <w:sz w:val="24"/>
          <w:szCs w:val="24"/>
        </w:rPr>
        <w:t>:</w:t>
      </w:r>
      <w:r w:rsidRPr="00945A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Applicants must respond to the questions below. Applicants are strongly encouraged to read the NYS HOME Local Admin Plan </w:t>
      </w:r>
      <w:r>
        <w:rPr>
          <w:rFonts w:ascii="Arial" w:hAnsi="Arial" w:cs="Arial"/>
          <w:sz w:val="24"/>
          <w:szCs w:val="24"/>
        </w:rPr>
        <w:t>Tenant Based Rental Assistance</w:t>
      </w:r>
      <w:r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Pr="00FA6157">
          <w:rPr>
            <w:rStyle w:val="Hyperlink"/>
            <w:rFonts w:ascii="Arial" w:hAnsi="Arial" w:cs="Arial"/>
            <w:sz w:val="24"/>
            <w:szCs w:val="24"/>
          </w:rPr>
          <w:t>https://hcr.ny.gov/nys-home-program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prior to answering these questions.  </w:t>
      </w:r>
      <w:r w:rsidRPr="00863C70">
        <w:rPr>
          <w:rFonts w:ascii="Arial" w:hAnsi="Arial" w:cs="Arial"/>
          <w:sz w:val="24"/>
          <w:szCs w:val="24"/>
        </w:rPr>
        <w:t xml:space="preserve"> </w:t>
      </w:r>
    </w:p>
    <w:p w14:paraId="76A3699B" w14:textId="77777777" w:rsidR="00273FDE" w:rsidRPr="005D5446" w:rsidRDefault="00273FDE" w:rsidP="00273FD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5D5446">
        <w:rPr>
          <w:rFonts w:ascii="Arial" w:hAnsi="Arial" w:cs="Arial"/>
          <w:sz w:val="24"/>
          <w:szCs w:val="24"/>
        </w:rPr>
        <w:t xml:space="preserve">Please provide </w:t>
      </w:r>
      <w:r>
        <w:rPr>
          <w:rFonts w:ascii="Arial" w:hAnsi="Arial" w:cs="Arial"/>
          <w:sz w:val="24"/>
          <w:szCs w:val="24"/>
        </w:rPr>
        <w:t xml:space="preserve">clear, concise, detailed </w:t>
      </w:r>
      <w:r w:rsidRPr="005D5446">
        <w:rPr>
          <w:rFonts w:ascii="Arial" w:hAnsi="Arial" w:cs="Arial"/>
          <w:sz w:val="24"/>
          <w:szCs w:val="24"/>
        </w:rPr>
        <w:t xml:space="preserve">responses. All responses must be typed in 12-point Arial font with normal page margins. </w:t>
      </w:r>
    </w:p>
    <w:p w14:paraId="76174642" w14:textId="77777777" w:rsidR="00273FDE" w:rsidRPr="005D5446" w:rsidRDefault="00273FDE" w:rsidP="00273FDE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sz w:val="24"/>
          <w:szCs w:val="24"/>
        </w:rPr>
      </w:pPr>
    </w:p>
    <w:p w14:paraId="75EF41FE" w14:textId="77777777" w:rsidR="00273FDE" w:rsidRPr="00A248B4" w:rsidRDefault="00273FDE" w:rsidP="00273FDE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A248B4">
        <w:rPr>
          <w:rFonts w:ascii="Arial" w:hAnsi="Arial" w:cs="Arial"/>
          <w:sz w:val="24"/>
          <w:szCs w:val="24"/>
        </w:rPr>
        <w:t>Question number one (Q1) is the same for all activit</w:t>
      </w:r>
      <w:r>
        <w:rPr>
          <w:rFonts w:ascii="Arial" w:hAnsi="Arial" w:cs="Arial"/>
          <w:sz w:val="24"/>
          <w:szCs w:val="24"/>
        </w:rPr>
        <w:t>i</w:t>
      </w:r>
      <w:r w:rsidRPr="00A248B4">
        <w:rPr>
          <w:rFonts w:ascii="Arial" w:hAnsi="Arial" w:cs="Arial"/>
          <w:sz w:val="24"/>
          <w:szCs w:val="24"/>
        </w:rPr>
        <w:t>es and is designed to create one</w:t>
      </w:r>
      <w:r>
        <w:rPr>
          <w:rFonts w:ascii="Arial" w:hAnsi="Arial" w:cs="Arial"/>
          <w:sz w:val="24"/>
          <w:szCs w:val="24"/>
        </w:rPr>
        <w:t>-</w:t>
      </w:r>
      <w:r w:rsidRPr="00A248B4">
        <w:rPr>
          <w:rFonts w:ascii="Arial" w:hAnsi="Arial" w:cs="Arial"/>
          <w:sz w:val="24"/>
          <w:szCs w:val="24"/>
        </w:rPr>
        <w:t xml:space="preserve"> page summary of </w:t>
      </w:r>
      <w:r>
        <w:rPr>
          <w:rFonts w:ascii="Arial" w:hAnsi="Arial" w:cs="Arial"/>
          <w:sz w:val="24"/>
          <w:szCs w:val="24"/>
        </w:rPr>
        <w:t xml:space="preserve">the </w:t>
      </w:r>
      <w:r w:rsidRPr="00A248B4">
        <w:rPr>
          <w:rFonts w:ascii="Arial" w:hAnsi="Arial" w:cs="Arial"/>
          <w:sz w:val="24"/>
          <w:szCs w:val="24"/>
        </w:rPr>
        <w:t xml:space="preserve">program. This description will also assist in the preparation of the Tier 1 Environmental Review should </w:t>
      </w:r>
      <w:r>
        <w:rPr>
          <w:rFonts w:ascii="Arial" w:hAnsi="Arial" w:cs="Arial"/>
          <w:sz w:val="24"/>
          <w:szCs w:val="24"/>
        </w:rPr>
        <w:t xml:space="preserve">the </w:t>
      </w:r>
      <w:r w:rsidRPr="00A248B4">
        <w:rPr>
          <w:rFonts w:ascii="Arial" w:hAnsi="Arial" w:cs="Arial"/>
          <w:sz w:val="24"/>
          <w:szCs w:val="24"/>
        </w:rPr>
        <w:t xml:space="preserve">application be awarded.  Applicants may provide up to a 1-page response for Q1. </w:t>
      </w:r>
    </w:p>
    <w:p w14:paraId="76C39C64" w14:textId="77777777" w:rsidR="00273FDE" w:rsidRPr="001F40E2" w:rsidRDefault="00273FDE" w:rsidP="00273FDE">
      <w:pPr>
        <w:pStyle w:val="ListParagraph"/>
        <w:numPr>
          <w:ilvl w:val="0"/>
          <w:numId w:val="0"/>
        </w:numPr>
        <w:ind w:left="720"/>
        <w:jc w:val="both"/>
        <w:rPr>
          <w:rFonts w:ascii="Arial" w:hAnsi="Arial" w:cs="Arial"/>
          <w:sz w:val="24"/>
          <w:szCs w:val="24"/>
        </w:rPr>
      </w:pPr>
    </w:p>
    <w:p w14:paraId="4953908E" w14:textId="77777777" w:rsidR="00273FDE" w:rsidRPr="00C23BC7" w:rsidRDefault="00273FDE" w:rsidP="00273FDE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C23BC7">
        <w:rPr>
          <w:rFonts w:ascii="Arial" w:hAnsi="Arial" w:cs="Arial"/>
          <w:sz w:val="24"/>
          <w:szCs w:val="24"/>
        </w:rPr>
        <w:t>For all other questions, each response may be no longer than ½ page.</w:t>
      </w:r>
    </w:p>
    <w:p w14:paraId="11B68055" w14:textId="2EE36AFB" w:rsidR="001F40E2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Q1. </w:t>
      </w:r>
      <w:r w:rsidR="001F40E2" w:rsidRPr="002D1844">
        <w:rPr>
          <w:rFonts w:ascii="Arial" w:hAnsi="Arial" w:cs="Arial"/>
          <w:sz w:val="24"/>
          <w:szCs w:val="24"/>
        </w:rPr>
        <w:t>Please respond in the order of the questions, as applicable:</w:t>
      </w:r>
    </w:p>
    <w:p w14:paraId="444D9ED4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HOME eligible activity to be performed. (TBRA Tenant Based Rental Assistance)</w:t>
      </w:r>
    </w:p>
    <w:p w14:paraId="70D301C8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Total number of units to be assisted.</w:t>
      </w:r>
    </w:p>
    <w:p w14:paraId="69F83C88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Location of proposed project sites(s).</w:t>
      </w:r>
    </w:p>
    <w:p w14:paraId="73371661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Describe proposed sites, if have not yet been selected.</w:t>
      </w:r>
    </w:p>
    <w:p w14:paraId="23627370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 xml:space="preserve">What specific assistance will be provided to the low-income beneficiary of the HOME assistance? </w:t>
      </w:r>
    </w:p>
    <w:p w14:paraId="12F34E41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Who are your partners?</w:t>
      </w:r>
    </w:p>
    <w:p w14:paraId="1B0DE0CB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What other funding sources are included?</w:t>
      </w:r>
    </w:p>
    <w:p w14:paraId="7E7582AA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Will the program or project serve a special needs population?</w:t>
      </w:r>
    </w:p>
    <w:p w14:paraId="7D22B96D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 xml:space="preserve">What is already in place to begin the program or project? </w:t>
      </w:r>
    </w:p>
    <w:p w14:paraId="38308C99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Will the program or project include substantial or moderate housing rehabilitation?</w:t>
      </w:r>
    </w:p>
    <w:p w14:paraId="398EA91E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Will the program or project include new construction or conversion?</w:t>
      </w:r>
    </w:p>
    <w:p w14:paraId="30FAAE14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Will there be ground disturbance/tree cutting/site work included in the scope of work?</w:t>
      </w:r>
    </w:p>
    <w:p w14:paraId="1BF5085D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Will the program or project include energy efficiency or green building practices?</w:t>
      </w:r>
    </w:p>
    <w:p w14:paraId="224E9C1F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What is the expected timeline for rehabilitation or construction?</w:t>
      </w:r>
    </w:p>
    <w:p w14:paraId="3CC81DEA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Will the project include acquisition?</w:t>
      </w:r>
    </w:p>
    <w:p w14:paraId="64306CE0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Will there be an increase in density?</w:t>
      </w:r>
    </w:p>
    <w:p w14:paraId="30CDC988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Are the proposed HOME assisted units currently occupied or vacant?</w:t>
      </w:r>
    </w:p>
    <w:p w14:paraId="61B93F6B" w14:textId="77777777" w:rsidR="002D4AA6" w:rsidRPr="002D4AA6" w:rsidRDefault="002D4AA6" w:rsidP="002D4AA6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2D4AA6">
        <w:rPr>
          <w:rFonts w:ascii="Arial" w:hAnsi="Arial" w:cs="Arial"/>
          <w:sz w:val="24"/>
          <w:szCs w:val="24"/>
        </w:rPr>
        <w:t>Are there any unique features in your program or project design?</w:t>
      </w:r>
    </w:p>
    <w:p w14:paraId="658BEE9B" w14:textId="77777777" w:rsidR="002D4AA6" w:rsidRPr="002D1844" w:rsidRDefault="002D4AA6" w:rsidP="00410A75">
      <w:pPr>
        <w:rPr>
          <w:rFonts w:ascii="Arial" w:hAnsi="Arial" w:cs="Arial"/>
          <w:sz w:val="24"/>
          <w:szCs w:val="24"/>
        </w:rPr>
      </w:pPr>
    </w:p>
    <w:p w14:paraId="329DD4DE" w14:textId="19A87D8F" w:rsidR="005F3435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Q2. </w:t>
      </w:r>
      <w:r w:rsidR="0056391D" w:rsidRPr="002D1844">
        <w:rPr>
          <w:rFonts w:ascii="Arial" w:hAnsi="Arial" w:cs="Arial"/>
          <w:sz w:val="24"/>
          <w:szCs w:val="24"/>
        </w:rPr>
        <w:t xml:space="preserve">Please provide a description of the local market conditions and typical </w:t>
      </w:r>
      <w:r w:rsidR="00273FDE" w:rsidRPr="002D1844">
        <w:rPr>
          <w:rFonts w:ascii="Arial" w:hAnsi="Arial" w:cs="Arial"/>
          <w:sz w:val="24"/>
          <w:szCs w:val="24"/>
        </w:rPr>
        <w:t xml:space="preserve">rent </w:t>
      </w:r>
      <w:r w:rsidR="0056391D" w:rsidRPr="002D1844">
        <w:rPr>
          <w:rFonts w:ascii="Arial" w:hAnsi="Arial" w:cs="Arial"/>
          <w:sz w:val="24"/>
          <w:szCs w:val="24"/>
        </w:rPr>
        <w:t xml:space="preserve">cost burden </w:t>
      </w: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56391D" w:rsidRPr="002D1844">
        <w:rPr>
          <w:rFonts w:ascii="Arial" w:hAnsi="Arial" w:cs="Arial"/>
          <w:sz w:val="24"/>
          <w:szCs w:val="24"/>
        </w:rPr>
        <w:t>that justifies the need for a TBRA project in the area</w:t>
      </w:r>
      <w:r w:rsidR="000A44B4" w:rsidRPr="002D1844">
        <w:rPr>
          <w:rFonts w:ascii="Arial" w:hAnsi="Arial" w:cs="Arial"/>
          <w:sz w:val="24"/>
          <w:szCs w:val="24"/>
        </w:rPr>
        <w:t xml:space="preserve"> using recent local data sources.</w:t>
      </w:r>
    </w:p>
    <w:p w14:paraId="6CE6538B" w14:textId="2342F0CD" w:rsidR="005F3435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Q3. </w:t>
      </w:r>
      <w:r w:rsidR="00D95D4A" w:rsidRPr="002D1844">
        <w:rPr>
          <w:rFonts w:ascii="Arial" w:hAnsi="Arial" w:cs="Arial"/>
          <w:sz w:val="24"/>
          <w:szCs w:val="24"/>
        </w:rPr>
        <w:t>Describe the priority housing unit type(s)</w:t>
      </w:r>
      <w:r w:rsidR="00273FDE" w:rsidRPr="002D1844">
        <w:rPr>
          <w:rFonts w:ascii="Arial" w:hAnsi="Arial" w:cs="Arial"/>
          <w:sz w:val="24"/>
          <w:szCs w:val="24"/>
        </w:rPr>
        <w:t xml:space="preserve">, including special population served, </w:t>
      </w:r>
      <w:r w:rsidR="00D95D4A" w:rsidRPr="002D1844">
        <w:rPr>
          <w:rFonts w:ascii="Arial" w:hAnsi="Arial" w:cs="Arial"/>
          <w:sz w:val="24"/>
          <w:szCs w:val="24"/>
        </w:rPr>
        <w:t>and the target area.</w:t>
      </w:r>
      <w:r w:rsidR="00410A75" w:rsidRPr="002D1844">
        <w:rPr>
          <w:rFonts w:ascii="Arial" w:hAnsi="Arial" w:cs="Arial"/>
          <w:sz w:val="24"/>
          <w:szCs w:val="24"/>
        </w:rPr>
        <w:t xml:space="preserve">  Describe how program will comply with fair housing requirements if there is a special target population.</w:t>
      </w:r>
    </w:p>
    <w:p w14:paraId="6A2184E6" w14:textId="24F27AF1" w:rsidR="007333CD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Q4. </w:t>
      </w:r>
      <w:r w:rsidR="007333CD" w:rsidRPr="002D1844">
        <w:rPr>
          <w:rFonts w:ascii="Arial" w:hAnsi="Arial" w:cs="Arial"/>
          <w:sz w:val="24"/>
          <w:szCs w:val="24"/>
        </w:rPr>
        <w:t>Describe the typical amount of monthly HOME TBRA subsidy to be invested per unit</w:t>
      </w:r>
      <w:r w:rsidR="00273FDE" w:rsidRPr="002D1844">
        <w:rPr>
          <w:rFonts w:ascii="Arial" w:hAnsi="Arial" w:cs="Arial"/>
          <w:sz w:val="24"/>
          <w:szCs w:val="24"/>
        </w:rPr>
        <w:t xml:space="preserve"> and how this number was determined</w:t>
      </w:r>
      <w:r w:rsidR="007333CD" w:rsidRPr="002D1844">
        <w:rPr>
          <w:rFonts w:ascii="Arial" w:hAnsi="Arial" w:cs="Arial"/>
          <w:sz w:val="24"/>
          <w:szCs w:val="24"/>
        </w:rPr>
        <w:t>.</w:t>
      </w:r>
      <w:r w:rsidR="00410A75" w:rsidRPr="002D1844">
        <w:rPr>
          <w:rFonts w:ascii="Arial" w:hAnsi="Arial" w:cs="Arial"/>
          <w:sz w:val="24"/>
          <w:szCs w:val="24"/>
        </w:rPr>
        <w:t xml:space="preserve">  Include </w:t>
      </w:r>
      <w:r w:rsidR="007333CD" w:rsidRPr="002D1844">
        <w:rPr>
          <w:rFonts w:ascii="Arial" w:hAnsi="Arial" w:cs="Arial"/>
          <w:sz w:val="24"/>
          <w:szCs w:val="24"/>
        </w:rPr>
        <w:t xml:space="preserve">if the program will assist with security or utility deposits.   </w:t>
      </w:r>
    </w:p>
    <w:p w14:paraId="70527FB6" w14:textId="555EBF72" w:rsidR="007333CD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Q5. </w:t>
      </w:r>
      <w:r w:rsidR="007333CD" w:rsidRPr="002D1844">
        <w:rPr>
          <w:rFonts w:ascii="Arial" w:hAnsi="Arial" w:cs="Arial"/>
          <w:sz w:val="24"/>
          <w:szCs w:val="24"/>
        </w:rPr>
        <w:t>8 Quarter Production Schedule</w:t>
      </w:r>
      <w:r w:rsidR="00B23C00" w:rsidRPr="002D1844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2182"/>
        <w:gridCol w:w="2183"/>
        <w:gridCol w:w="2182"/>
        <w:gridCol w:w="2183"/>
      </w:tblGrid>
      <w:tr w:rsidR="00534BDC" w:rsidRPr="002D1844" w14:paraId="4EF71509" w14:textId="77777777" w:rsidTr="00534BDC">
        <w:tc>
          <w:tcPr>
            <w:tcW w:w="2182" w:type="dxa"/>
            <w:vAlign w:val="bottom"/>
          </w:tcPr>
          <w:p w14:paraId="4DFAE566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183" w:type="dxa"/>
            <w:vAlign w:val="bottom"/>
          </w:tcPr>
          <w:p w14:paraId="2D3F6368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Estimated # of applicants qualified for assistance</w:t>
            </w:r>
          </w:p>
        </w:tc>
        <w:tc>
          <w:tcPr>
            <w:tcW w:w="2182" w:type="dxa"/>
            <w:vAlign w:val="bottom"/>
          </w:tcPr>
          <w:p w14:paraId="59481C0A" w14:textId="3E5F7EDE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Estimate # of households completed in IDIS</w:t>
            </w:r>
            <w:r w:rsidR="00273FDE" w:rsidRPr="002D1844">
              <w:rPr>
                <w:rFonts w:ascii="Arial" w:hAnsi="Arial" w:cs="Arial"/>
                <w:sz w:val="24"/>
                <w:szCs w:val="24"/>
              </w:rPr>
              <w:t xml:space="preserve"> (See Administrative Plan for Completions requirements)</w:t>
            </w:r>
          </w:p>
        </w:tc>
        <w:tc>
          <w:tcPr>
            <w:tcW w:w="2183" w:type="dxa"/>
            <w:vAlign w:val="bottom"/>
          </w:tcPr>
          <w:p w14:paraId="3E68A10C" w14:textId="68F099F5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 xml:space="preserve">Estimate total HOME </w:t>
            </w:r>
            <w:r w:rsidR="00273FDE" w:rsidRPr="002D1844">
              <w:rPr>
                <w:rFonts w:ascii="Arial" w:hAnsi="Arial" w:cs="Arial"/>
                <w:sz w:val="24"/>
                <w:szCs w:val="24"/>
              </w:rPr>
              <w:t xml:space="preserve">funds </w:t>
            </w:r>
            <w:r w:rsidRPr="002D1844">
              <w:rPr>
                <w:rFonts w:ascii="Arial" w:hAnsi="Arial" w:cs="Arial"/>
                <w:sz w:val="24"/>
                <w:szCs w:val="24"/>
              </w:rPr>
              <w:t>expend</w:t>
            </w:r>
            <w:r w:rsidR="00273FDE" w:rsidRPr="002D1844">
              <w:rPr>
                <w:rFonts w:ascii="Arial" w:hAnsi="Arial" w:cs="Arial"/>
                <w:sz w:val="24"/>
                <w:szCs w:val="24"/>
              </w:rPr>
              <w:t>ed</w:t>
            </w:r>
          </w:p>
        </w:tc>
      </w:tr>
      <w:tr w:rsidR="00534BDC" w:rsidRPr="002D1844" w14:paraId="3DC1CAC7" w14:textId="77777777" w:rsidTr="00534BDC">
        <w:tc>
          <w:tcPr>
            <w:tcW w:w="2182" w:type="dxa"/>
          </w:tcPr>
          <w:p w14:paraId="77EEE5A4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Quarter 1</w:t>
            </w:r>
          </w:p>
        </w:tc>
        <w:tc>
          <w:tcPr>
            <w:tcW w:w="2183" w:type="dxa"/>
          </w:tcPr>
          <w:p w14:paraId="22ECA995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5"/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182" w:type="dxa"/>
          </w:tcPr>
          <w:p w14:paraId="6A628F98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14:paraId="622B9A0D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Text6"/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34BDC" w:rsidRPr="002D1844" w14:paraId="3D99FD7C" w14:textId="77777777" w:rsidTr="00534BDC">
        <w:tc>
          <w:tcPr>
            <w:tcW w:w="2182" w:type="dxa"/>
          </w:tcPr>
          <w:p w14:paraId="4E8CF6E7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Quarter 2</w:t>
            </w:r>
          </w:p>
        </w:tc>
        <w:tc>
          <w:tcPr>
            <w:tcW w:w="2183" w:type="dxa"/>
          </w:tcPr>
          <w:p w14:paraId="10E8E81E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2" w:type="dxa"/>
          </w:tcPr>
          <w:p w14:paraId="5195F368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14:paraId="00A7BA12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4BDC" w:rsidRPr="002D1844" w14:paraId="3F0BD726" w14:textId="77777777" w:rsidTr="00534BDC">
        <w:tc>
          <w:tcPr>
            <w:tcW w:w="2182" w:type="dxa"/>
          </w:tcPr>
          <w:p w14:paraId="579E59AF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Quarter 3</w:t>
            </w:r>
          </w:p>
        </w:tc>
        <w:tc>
          <w:tcPr>
            <w:tcW w:w="2183" w:type="dxa"/>
          </w:tcPr>
          <w:p w14:paraId="70E3797F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2" w:type="dxa"/>
          </w:tcPr>
          <w:p w14:paraId="0C441953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14:paraId="2B8C43A5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4BDC" w:rsidRPr="002D1844" w14:paraId="656ACD4F" w14:textId="77777777" w:rsidTr="00534BDC">
        <w:tc>
          <w:tcPr>
            <w:tcW w:w="2182" w:type="dxa"/>
          </w:tcPr>
          <w:p w14:paraId="4449AE36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Quarter 4</w:t>
            </w:r>
          </w:p>
        </w:tc>
        <w:tc>
          <w:tcPr>
            <w:tcW w:w="2183" w:type="dxa"/>
          </w:tcPr>
          <w:p w14:paraId="59AD2C8D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2" w:type="dxa"/>
          </w:tcPr>
          <w:p w14:paraId="18E9094E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14:paraId="3F16B6AC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4BDC" w:rsidRPr="002D1844" w14:paraId="7B382D3D" w14:textId="77777777" w:rsidTr="00534BDC">
        <w:tc>
          <w:tcPr>
            <w:tcW w:w="2182" w:type="dxa"/>
          </w:tcPr>
          <w:p w14:paraId="4D532DF5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Quarter 5</w:t>
            </w:r>
          </w:p>
        </w:tc>
        <w:tc>
          <w:tcPr>
            <w:tcW w:w="2183" w:type="dxa"/>
          </w:tcPr>
          <w:p w14:paraId="0B16FD2E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2" w:type="dxa"/>
          </w:tcPr>
          <w:p w14:paraId="48955742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14:paraId="24416122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4BDC" w:rsidRPr="002D1844" w14:paraId="6B03CFE2" w14:textId="77777777" w:rsidTr="00534BDC">
        <w:tc>
          <w:tcPr>
            <w:tcW w:w="2182" w:type="dxa"/>
          </w:tcPr>
          <w:p w14:paraId="352C7FD6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Quarter 6</w:t>
            </w:r>
          </w:p>
        </w:tc>
        <w:tc>
          <w:tcPr>
            <w:tcW w:w="2183" w:type="dxa"/>
          </w:tcPr>
          <w:p w14:paraId="07310631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2" w:type="dxa"/>
          </w:tcPr>
          <w:p w14:paraId="3E79AD1C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14:paraId="5CF2D5E0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4BDC" w:rsidRPr="002D1844" w14:paraId="374E286E" w14:textId="77777777" w:rsidTr="00534BDC">
        <w:tc>
          <w:tcPr>
            <w:tcW w:w="2182" w:type="dxa"/>
          </w:tcPr>
          <w:p w14:paraId="0C4B0552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Quarter 7</w:t>
            </w:r>
          </w:p>
        </w:tc>
        <w:tc>
          <w:tcPr>
            <w:tcW w:w="2183" w:type="dxa"/>
          </w:tcPr>
          <w:p w14:paraId="3517C3C7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2" w:type="dxa"/>
          </w:tcPr>
          <w:p w14:paraId="0307CB93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14:paraId="5D19869D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4BDC" w:rsidRPr="002D1844" w14:paraId="7E2EAD10" w14:textId="77777777" w:rsidTr="00534BDC">
        <w:tc>
          <w:tcPr>
            <w:tcW w:w="2182" w:type="dxa"/>
          </w:tcPr>
          <w:p w14:paraId="4C71C3F3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Quarter 8</w:t>
            </w:r>
          </w:p>
        </w:tc>
        <w:tc>
          <w:tcPr>
            <w:tcW w:w="2183" w:type="dxa"/>
          </w:tcPr>
          <w:p w14:paraId="43771FC3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2" w:type="dxa"/>
          </w:tcPr>
          <w:p w14:paraId="43CDA2A6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14:paraId="42E59FC2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34BDC" w:rsidRPr="002D1844" w14:paraId="217A7286" w14:textId="77777777" w:rsidTr="00534BDC">
        <w:trPr>
          <w:trHeight w:val="64"/>
        </w:trPr>
        <w:tc>
          <w:tcPr>
            <w:tcW w:w="2182" w:type="dxa"/>
          </w:tcPr>
          <w:p w14:paraId="5FB24BFA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2183" w:type="dxa"/>
          </w:tcPr>
          <w:p w14:paraId="561997C0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2" w:type="dxa"/>
          </w:tcPr>
          <w:p w14:paraId="50C1C9C2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83" w:type="dxa"/>
          </w:tcPr>
          <w:p w14:paraId="3565E7CD" w14:textId="77777777" w:rsidR="00534BDC" w:rsidRPr="002D1844" w:rsidRDefault="00534BDC" w:rsidP="00410A75">
            <w:pPr>
              <w:rPr>
                <w:rFonts w:ascii="Arial" w:hAnsi="Arial" w:cs="Arial"/>
                <w:sz w:val="24"/>
                <w:szCs w:val="24"/>
              </w:rPr>
            </w:pPr>
            <w:r w:rsidRPr="002D18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D18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D1844">
              <w:rPr>
                <w:rFonts w:ascii="Arial" w:hAnsi="Arial" w:cs="Arial"/>
                <w:sz w:val="24"/>
                <w:szCs w:val="24"/>
              </w:rPr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t> </w:t>
            </w:r>
            <w:r w:rsidRPr="002D18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0E9E5B1" w14:textId="481D6887" w:rsidR="0026652C" w:rsidRPr="002D1844" w:rsidRDefault="0026652C" w:rsidP="00410A75">
      <w:pPr>
        <w:rPr>
          <w:rFonts w:ascii="Arial" w:hAnsi="Arial" w:cs="Arial"/>
          <w:sz w:val="24"/>
          <w:szCs w:val="24"/>
        </w:rPr>
      </w:pPr>
    </w:p>
    <w:p w14:paraId="5C6E723D" w14:textId="77777777" w:rsidR="002D4AA6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Q6. </w:t>
      </w:r>
      <w:r w:rsidR="007333CD" w:rsidRPr="002D1844">
        <w:rPr>
          <w:rFonts w:ascii="Arial" w:hAnsi="Arial" w:cs="Arial"/>
          <w:sz w:val="24"/>
          <w:szCs w:val="24"/>
        </w:rPr>
        <w:t>Describe who will complete the Tier 2 Review information to HTFC and the estimated per unit cost.</w:t>
      </w:r>
    </w:p>
    <w:p w14:paraId="4D2A122B" w14:textId="7FF839F0" w:rsidR="000A44B4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Q7. </w:t>
      </w:r>
      <w:r w:rsidR="000A44B4" w:rsidRPr="002D1844">
        <w:rPr>
          <w:rFonts w:ascii="Arial" w:hAnsi="Arial" w:cs="Arial"/>
          <w:sz w:val="24"/>
          <w:szCs w:val="24"/>
        </w:rPr>
        <w:t>Will the applicant charge HOME funds for Administrative costs and/or Project Delivery?  If no, how will these expenses be covered?  If yes, how were these costs determined?</w:t>
      </w:r>
    </w:p>
    <w:p w14:paraId="034FF3F1" w14:textId="5278068F" w:rsidR="000A44B4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Q8. </w:t>
      </w:r>
      <w:r w:rsidR="000A44B4" w:rsidRPr="002D1844">
        <w:rPr>
          <w:rFonts w:ascii="Arial" w:hAnsi="Arial" w:cs="Arial"/>
          <w:sz w:val="24"/>
          <w:szCs w:val="24"/>
        </w:rPr>
        <w:t>What method of income determination will be used and why?  How will income determinations be conducted?  Will the CDP calculator be used?</w:t>
      </w:r>
    </w:p>
    <w:p w14:paraId="41709B38" w14:textId="17F5FF71" w:rsidR="000A44B4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Q9. </w:t>
      </w:r>
      <w:r w:rsidR="000A44B4" w:rsidRPr="002D1844">
        <w:rPr>
          <w:rFonts w:ascii="Arial" w:hAnsi="Arial" w:cs="Arial"/>
          <w:sz w:val="24"/>
          <w:szCs w:val="24"/>
        </w:rPr>
        <w:t>Does the applicant have a current waiting list in which all applicants have been pre-qualified within the past 6 months?  If yes, describe the list and how the applicants were deemed eligible.</w:t>
      </w:r>
    </w:p>
    <w:p w14:paraId="20E1FF46" w14:textId="6A297C53" w:rsidR="000A44B4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Q10. </w:t>
      </w:r>
      <w:r w:rsidR="000A44B4" w:rsidRPr="002D1844">
        <w:rPr>
          <w:rFonts w:ascii="Arial" w:hAnsi="Arial" w:cs="Arial"/>
          <w:sz w:val="24"/>
          <w:szCs w:val="24"/>
        </w:rPr>
        <w:t xml:space="preserve">Describe when the required written agreement between the </w:t>
      </w:r>
      <w:r w:rsidR="00410A75" w:rsidRPr="002D1844">
        <w:rPr>
          <w:rFonts w:ascii="Arial" w:hAnsi="Arial" w:cs="Arial"/>
          <w:sz w:val="24"/>
          <w:szCs w:val="24"/>
        </w:rPr>
        <w:t xml:space="preserve">tenant </w:t>
      </w:r>
      <w:r w:rsidR="000A44B4" w:rsidRPr="002D1844">
        <w:rPr>
          <w:rFonts w:ascii="Arial" w:hAnsi="Arial" w:cs="Arial"/>
          <w:sz w:val="24"/>
          <w:szCs w:val="24"/>
        </w:rPr>
        <w:t xml:space="preserve">and applicant </w:t>
      </w:r>
      <w:r w:rsidR="00410A75" w:rsidRPr="002D1844">
        <w:rPr>
          <w:rFonts w:ascii="Arial" w:hAnsi="Arial" w:cs="Arial"/>
          <w:sz w:val="24"/>
          <w:szCs w:val="24"/>
        </w:rPr>
        <w:t>will be</w:t>
      </w:r>
      <w:r w:rsidR="000A44B4" w:rsidRPr="002D1844">
        <w:rPr>
          <w:rFonts w:ascii="Arial" w:hAnsi="Arial" w:cs="Arial"/>
          <w:sz w:val="24"/>
          <w:szCs w:val="24"/>
        </w:rPr>
        <w:t xml:space="preserve"> signed.  </w:t>
      </w:r>
      <w:r w:rsidR="00410A75" w:rsidRPr="002D1844">
        <w:rPr>
          <w:rFonts w:ascii="Arial" w:hAnsi="Arial" w:cs="Arial"/>
          <w:sz w:val="24"/>
          <w:szCs w:val="24"/>
        </w:rPr>
        <w:t xml:space="preserve">Will the applicant use the HTFC written agreement template or their own?  </w:t>
      </w:r>
      <w:r w:rsidR="000A44B4" w:rsidRPr="002D1844">
        <w:rPr>
          <w:rFonts w:ascii="Arial" w:hAnsi="Arial" w:cs="Arial"/>
          <w:sz w:val="24"/>
          <w:szCs w:val="24"/>
        </w:rPr>
        <w:t xml:space="preserve"> </w:t>
      </w:r>
    </w:p>
    <w:p w14:paraId="52FE359B" w14:textId="2BC14D1B" w:rsidR="000A44B4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Q11. </w:t>
      </w:r>
      <w:r w:rsidR="000A44B4" w:rsidRPr="002D1844">
        <w:rPr>
          <w:rFonts w:ascii="Arial" w:hAnsi="Arial" w:cs="Arial"/>
          <w:sz w:val="24"/>
          <w:szCs w:val="24"/>
        </w:rPr>
        <w:t xml:space="preserve">Describe what professionals will be procured for proposed program-wide activities or if they will be done by in house staff.  (For example, will a </w:t>
      </w:r>
      <w:r w:rsidR="00410A75" w:rsidRPr="002D1844">
        <w:rPr>
          <w:rFonts w:ascii="Arial" w:hAnsi="Arial" w:cs="Arial"/>
          <w:sz w:val="24"/>
          <w:szCs w:val="24"/>
        </w:rPr>
        <w:t>LBP Visual Inspector, HQS Inspector be procured outside of applicant staff?</w:t>
      </w:r>
      <w:r w:rsidR="000A44B4" w:rsidRPr="002D1844">
        <w:rPr>
          <w:rFonts w:ascii="Arial" w:hAnsi="Arial" w:cs="Arial"/>
          <w:sz w:val="24"/>
          <w:szCs w:val="24"/>
        </w:rPr>
        <w:t xml:space="preserve">  See Administrative Plan.)  If outside contractors or consultants will be/have been procured, explain the process/how.   </w:t>
      </w:r>
    </w:p>
    <w:p w14:paraId="36C333B8" w14:textId="1FD9F136" w:rsidR="007333CD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Q12. </w:t>
      </w:r>
      <w:r w:rsidR="007333CD" w:rsidRPr="002D1844">
        <w:rPr>
          <w:rFonts w:ascii="Arial" w:hAnsi="Arial" w:cs="Arial"/>
          <w:sz w:val="24"/>
          <w:szCs w:val="24"/>
        </w:rPr>
        <w:t>Describe the procedure for</w:t>
      </w:r>
      <w:r w:rsidR="002D1844" w:rsidRPr="002D1844">
        <w:rPr>
          <w:rFonts w:ascii="Arial" w:hAnsi="Arial" w:cs="Arial"/>
          <w:sz w:val="24"/>
          <w:szCs w:val="24"/>
        </w:rPr>
        <w:t xml:space="preserve"> initial </w:t>
      </w:r>
      <w:r w:rsidR="007333CD" w:rsidRPr="002D1844">
        <w:rPr>
          <w:rFonts w:ascii="Arial" w:hAnsi="Arial" w:cs="Arial"/>
          <w:sz w:val="24"/>
          <w:szCs w:val="24"/>
        </w:rPr>
        <w:t>annual income and rent payment determinations</w:t>
      </w:r>
      <w:r w:rsidR="002D1844" w:rsidRPr="002D1844">
        <w:rPr>
          <w:rFonts w:ascii="Arial" w:hAnsi="Arial" w:cs="Arial"/>
          <w:sz w:val="24"/>
          <w:szCs w:val="24"/>
        </w:rPr>
        <w:t xml:space="preserve"> as well as yearly recertification</w:t>
      </w:r>
      <w:r w:rsidR="007333CD" w:rsidRPr="002D1844">
        <w:rPr>
          <w:rFonts w:ascii="Arial" w:hAnsi="Arial" w:cs="Arial"/>
          <w:sz w:val="24"/>
          <w:szCs w:val="24"/>
        </w:rPr>
        <w:t>.</w:t>
      </w:r>
    </w:p>
    <w:p w14:paraId="5ECB02C3" w14:textId="0D771C9C" w:rsidR="00DC6FE6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Q13. </w:t>
      </w:r>
      <w:r w:rsidR="00DC6FE6" w:rsidRPr="002D1844">
        <w:rPr>
          <w:rFonts w:ascii="Arial" w:hAnsi="Arial" w:cs="Arial"/>
          <w:sz w:val="24"/>
          <w:szCs w:val="24"/>
        </w:rPr>
        <w:t>Describe the procedure for accepting applications.</w:t>
      </w:r>
    </w:p>
    <w:p w14:paraId="1227BA32" w14:textId="754D764D" w:rsidR="00DC6FE6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Q14. </w:t>
      </w:r>
      <w:r w:rsidR="00DC6FE6" w:rsidRPr="002D1844">
        <w:rPr>
          <w:rFonts w:ascii="Arial" w:hAnsi="Arial" w:cs="Arial"/>
          <w:sz w:val="24"/>
          <w:szCs w:val="24"/>
        </w:rPr>
        <w:t xml:space="preserve">Describe the plan for ensuring that no assisted families will be displaced due to the expiration of the TBRA subsidy.  </w:t>
      </w:r>
    </w:p>
    <w:p w14:paraId="1DE86C64" w14:textId="58F4A30B" w:rsidR="00DC6FE6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Q15. </w:t>
      </w:r>
      <w:r w:rsidR="00C67FBD" w:rsidRPr="002D1844">
        <w:rPr>
          <w:rFonts w:ascii="Arial" w:hAnsi="Arial" w:cs="Arial"/>
          <w:sz w:val="24"/>
          <w:szCs w:val="24"/>
        </w:rPr>
        <w:t>Describe how annual</w:t>
      </w:r>
      <w:r w:rsidR="005D2F78" w:rsidRPr="002D1844">
        <w:rPr>
          <w:rFonts w:ascii="Arial" w:hAnsi="Arial" w:cs="Arial"/>
          <w:sz w:val="24"/>
          <w:szCs w:val="24"/>
        </w:rPr>
        <w:t xml:space="preserve"> and initial</w:t>
      </w:r>
      <w:r w:rsidR="00C67FBD" w:rsidRPr="002D1844">
        <w:rPr>
          <w:rFonts w:ascii="Arial" w:hAnsi="Arial" w:cs="Arial"/>
          <w:sz w:val="24"/>
          <w:szCs w:val="24"/>
        </w:rPr>
        <w:t xml:space="preserve"> inspections will be conducted to ensure compliance with HQS and LBP requirements</w:t>
      </w:r>
      <w:r w:rsidR="00B23C00" w:rsidRPr="002D1844">
        <w:rPr>
          <w:rFonts w:ascii="Arial" w:hAnsi="Arial" w:cs="Arial"/>
          <w:sz w:val="24"/>
          <w:szCs w:val="24"/>
        </w:rPr>
        <w:t>.</w:t>
      </w:r>
    </w:p>
    <w:p w14:paraId="2EC42021" w14:textId="2C360B61" w:rsidR="00C67FBD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Q16. </w:t>
      </w:r>
      <w:r w:rsidR="00C67FBD" w:rsidRPr="002D1844">
        <w:rPr>
          <w:rFonts w:ascii="Arial" w:hAnsi="Arial" w:cs="Arial"/>
          <w:sz w:val="24"/>
          <w:szCs w:val="24"/>
        </w:rPr>
        <w:t>Describe how the rent, utility allowance and if applicable, the security or utility deposit will be determined for an assisted unit.</w:t>
      </w:r>
      <w:r w:rsidR="000A44B4" w:rsidRPr="002D1844">
        <w:rPr>
          <w:rFonts w:ascii="Arial" w:hAnsi="Arial" w:cs="Arial"/>
          <w:sz w:val="24"/>
          <w:szCs w:val="24"/>
        </w:rPr>
        <w:t xml:space="preserve"> (rent standard and minimum </w:t>
      </w:r>
      <w:r w:rsidR="00D12A3A">
        <w:rPr>
          <w:rFonts w:ascii="Arial" w:hAnsi="Arial" w:cs="Arial"/>
          <w:sz w:val="24"/>
          <w:szCs w:val="24"/>
        </w:rPr>
        <w:t xml:space="preserve">tenant </w:t>
      </w:r>
      <w:r w:rsidR="000A44B4" w:rsidRPr="002D1844">
        <w:rPr>
          <w:rFonts w:ascii="Arial" w:hAnsi="Arial" w:cs="Arial"/>
          <w:sz w:val="24"/>
          <w:szCs w:val="24"/>
        </w:rPr>
        <w:t>contribution)</w:t>
      </w:r>
    </w:p>
    <w:p w14:paraId="01F94690" w14:textId="357980F9" w:rsidR="00410A75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Q17. </w:t>
      </w:r>
      <w:r w:rsidR="005D2F78" w:rsidRPr="002D1844">
        <w:rPr>
          <w:rFonts w:ascii="Arial" w:hAnsi="Arial" w:cs="Arial"/>
          <w:sz w:val="24"/>
          <w:szCs w:val="24"/>
        </w:rPr>
        <w:t xml:space="preserve">Explain how LBP inspections will be performed, what type, by whom, and how they are certified.  </w:t>
      </w:r>
    </w:p>
    <w:p w14:paraId="51A1C902" w14:textId="5A383747" w:rsidR="00DC6FE6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Q18. </w:t>
      </w:r>
      <w:r w:rsidR="002D1844" w:rsidRPr="002D1844">
        <w:rPr>
          <w:rFonts w:ascii="Arial" w:hAnsi="Arial" w:cs="Arial"/>
          <w:sz w:val="24"/>
          <w:szCs w:val="24"/>
        </w:rPr>
        <w:t>Describe when leases will be reviewed and for what.</w:t>
      </w:r>
    </w:p>
    <w:p w14:paraId="7778132A" w14:textId="60A63A03" w:rsidR="00410A75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Q19. </w:t>
      </w:r>
      <w:r w:rsidR="00410A75" w:rsidRPr="002D1844">
        <w:rPr>
          <w:rFonts w:ascii="Arial" w:hAnsi="Arial" w:cs="Arial"/>
          <w:sz w:val="24"/>
          <w:szCs w:val="24"/>
        </w:rPr>
        <w:t>Has the applicant received a HOME award(s) within the past 3 years?  If yes, please list the SHARS ID(s).</w:t>
      </w:r>
    </w:p>
    <w:p w14:paraId="5484347B" w14:textId="1C5A3502" w:rsidR="00410A75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Q20. </w:t>
      </w:r>
      <w:r w:rsidR="00410A75" w:rsidRPr="002D1844">
        <w:rPr>
          <w:rFonts w:ascii="Arial" w:hAnsi="Arial" w:cs="Arial"/>
          <w:sz w:val="24"/>
          <w:szCs w:val="24"/>
        </w:rPr>
        <w:t>Was more than 25% of any award listed above deobligated?  If yes, please explain why funds were not expended within the 2-year contract term, how much was deobligated, and what actions were taken to address the issue.  Please explain why this is no longer a concern and how the applicant can successfully administer a new HOME contract if awarded.</w:t>
      </w:r>
    </w:p>
    <w:p w14:paraId="6EDE4732" w14:textId="085CB8B2" w:rsidR="00410A75" w:rsidRPr="002D1844" w:rsidRDefault="002D4AA6" w:rsidP="00410A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Q21. </w:t>
      </w:r>
      <w:r w:rsidR="00410A75" w:rsidRPr="002D1844">
        <w:rPr>
          <w:rFonts w:ascii="Arial" w:hAnsi="Arial" w:cs="Arial"/>
          <w:sz w:val="24"/>
          <w:szCs w:val="24"/>
        </w:rPr>
        <w:t>Were any of the awards listed above granted an extension?  If yes, please explain the circumstances surrounding the request.</w:t>
      </w:r>
    </w:p>
    <w:p w14:paraId="6529B221" w14:textId="77777777" w:rsidR="00DC6FE6" w:rsidRPr="002D1844" w:rsidRDefault="00DC6FE6" w:rsidP="00410A75">
      <w:pPr>
        <w:rPr>
          <w:rFonts w:ascii="Arial" w:hAnsi="Arial" w:cs="Arial"/>
          <w:sz w:val="24"/>
          <w:szCs w:val="24"/>
        </w:rPr>
      </w:pPr>
    </w:p>
    <w:p w14:paraId="31BB0F14" w14:textId="2404A7EC" w:rsidR="00804422" w:rsidRPr="002D1844" w:rsidRDefault="00804422" w:rsidP="00410A75">
      <w:pPr>
        <w:rPr>
          <w:rFonts w:ascii="Arial" w:hAnsi="Arial" w:cs="Arial"/>
          <w:sz w:val="24"/>
          <w:szCs w:val="24"/>
        </w:rPr>
      </w:pPr>
    </w:p>
    <w:p w14:paraId="61AACC05" w14:textId="77777777" w:rsidR="007333CD" w:rsidRPr="002D1844" w:rsidRDefault="007333CD" w:rsidP="00410A75">
      <w:pPr>
        <w:rPr>
          <w:rFonts w:ascii="Arial" w:hAnsi="Arial" w:cs="Arial"/>
          <w:sz w:val="24"/>
          <w:szCs w:val="24"/>
        </w:rPr>
      </w:pPr>
    </w:p>
    <w:sectPr w:rsidR="007333CD" w:rsidRPr="002D1844" w:rsidSect="00B23C00">
      <w:footerReference w:type="default" r:id="rId9"/>
      <w:pgSz w:w="12240" w:h="15840"/>
      <w:pgMar w:top="17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4E864" w14:textId="77777777" w:rsidR="00D76B23" w:rsidRDefault="00D76B23" w:rsidP="00112BEE">
      <w:pPr>
        <w:spacing w:after="0" w:line="240" w:lineRule="auto"/>
      </w:pPr>
      <w:r>
        <w:separator/>
      </w:r>
    </w:p>
  </w:endnote>
  <w:endnote w:type="continuationSeparator" w:id="0">
    <w:p w14:paraId="70C9CC02" w14:textId="77777777" w:rsidR="00D76B23" w:rsidRDefault="00D76B23" w:rsidP="0011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D62F" w14:textId="107EAD3F" w:rsidR="000838D2" w:rsidRPr="002D1844" w:rsidRDefault="000838D2" w:rsidP="000838D2">
    <w:pPr>
      <w:pStyle w:val="Footer"/>
      <w:rPr>
        <w:rFonts w:ascii="Arial" w:hAnsi="Arial" w:cs="Arial"/>
        <w:sz w:val="20"/>
        <w:szCs w:val="20"/>
      </w:rPr>
    </w:pPr>
    <w:r w:rsidRPr="002D1844">
      <w:rPr>
        <w:rFonts w:ascii="Arial" w:hAnsi="Arial" w:cs="Arial"/>
        <w:sz w:val="20"/>
        <w:szCs w:val="20"/>
      </w:rPr>
      <w:t>FY</w:t>
    </w:r>
    <w:r w:rsidR="00442A48" w:rsidRPr="002D1844">
      <w:rPr>
        <w:rFonts w:ascii="Arial" w:hAnsi="Arial" w:cs="Arial"/>
        <w:sz w:val="20"/>
        <w:szCs w:val="20"/>
      </w:rPr>
      <w:t xml:space="preserve">20 TBRA </w:t>
    </w:r>
    <w:r w:rsidRPr="002D1844">
      <w:rPr>
        <w:rFonts w:ascii="Arial" w:hAnsi="Arial" w:cs="Arial"/>
        <w:sz w:val="20"/>
        <w:szCs w:val="20"/>
      </w:rPr>
      <w:t>Administrative Plan Questions</w:t>
    </w:r>
    <w:r w:rsidRPr="002D1844">
      <w:rPr>
        <w:rFonts w:ascii="Arial" w:hAnsi="Arial" w:cs="Arial"/>
        <w:sz w:val="20"/>
        <w:szCs w:val="20"/>
      </w:rPr>
      <w:ptab w:relativeTo="margin" w:alignment="center" w:leader="none"/>
    </w:r>
    <w:r w:rsidRPr="002D1844">
      <w:rPr>
        <w:rFonts w:ascii="Arial" w:hAnsi="Arial" w:cs="Arial"/>
        <w:sz w:val="20"/>
        <w:szCs w:val="20"/>
      </w:rPr>
      <w:fldChar w:fldCharType="begin"/>
    </w:r>
    <w:r w:rsidRPr="002D1844">
      <w:rPr>
        <w:rFonts w:ascii="Arial" w:hAnsi="Arial" w:cs="Arial"/>
        <w:sz w:val="20"/>
        <w:szCs w:val="20"/>
      </w:rPr>
      <w:instrText xml:space="preserve"> PAGE   \* MERGEFORMAT </w:instrText>
    </w:r>
    <w:r w:rsidRPr="002D1844">
      <w:rPr>
        <w:rFonts w:ascii="Arial" w:hAnsi="Arial" w:cs="Arial"/>
        <w:sz w:val="20"/>
        <w:szCs w:val="20"/>
      </w:rPr>
      <w:fldChar w:fldCharType="separate"/>
    </w:r>
    <w:r w:rsidRPr="002D1844">
      <w:rPr>
        <w:rFonts w:ascii="Arial" w:hAnsi="Arial" w:cs="Arial"/>
        <w:sz w:val="20"/>
        <w:szCs w:val="20"/>
      </w:rPr>
      <w:t>1</w:t>
    </w:r>
    <w:r w:rsidRPr="002D1844">
      <w:rPr>
        <w:rFonts w:ascii="Arial" w:hAnsi="Arial" w:cs="Arial"/>
        <w:noProof/>
        <w:sz w:val="20"/>
        <w:szCs w:val="20"/>
      </w:rPr>
      <w:fldChar w:fldCharType="end"/>
    </w:r>
    <w:r w:rsidRPr="002D1844">
      <w:rPr>
        <w:rFonts w:ascii="Arial" w:hAnsi="Arial" w:cs="Arial"/>
        <w:noProof/>
        <w:sz w:val="20"/>
        <w:szCs w:val="20"/>
      </w:rPr>
      <w:t xml:space="preserve">  </w:t>
    </w:r>
    <w:r w:rsidRPr="002D1844">
      <w:rPr>
        <w:rFonts w:ascii="Arial" w:hAnsi="Arial" w:cs="Arial"/>
        <w:noProof/>
        <w:sz w:val="20"/>
        <w:szCs w:val="20"/>
      </w:rPr>
      <w:tab/>
    </w:r>
    <w:r w:rsidR="00442A48" w:rsidRPr="002D1844">
      <w:rPr>
        <w:rFonts w:ascii="Arial" w:hAnsi="Arial" w:cs="Arial"/>
        <w:sz w:val="20"/>
        <w:szCs w:val="20"/>
      </w:rPr>
      <w:t>October 2020</w:t>
    </w:r>
  </w:p>
  <w:p w14:paraId="3B82920E" w14:textId="77777777" w:rsidR="00112BEE" w:rsidRPr="002D1844" w:rsidRDefault="00112BEE" w:rsidP="000838D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492E" w14:textId="77777777" w:rsidR="00D76B23" w:rsidRDefault="00D76B23" w:rsidP="00112BEE">
      <w:pPr>
        <w:spacing w:after="0" w:line="240" w:lineRule="auto"/>
      </w:pPr>
      <w:r>
        <w:separator/>
      </w:r>
    </w:p>
  </w:footnote>
  <w:footnote w:type="continuationSeparator" w:id="0">
    <w:p w14:paraId="77591B69" w14:textId="77777777" w:rsidR="00D76B23" w:rsidRDefault="00D76B23" w:rsidP="0011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58"/>
    <w:multiLevelType w:val="hybridMultilevel"/>
    <w:tmpl w:val="2A58D4A6"/>
    <w:lvl w:ilvl="0" w:tplc="357A045C">
      <w:start w:val="1"/>
      <w:numFmt w:val="decimal"/>
      <w:lvlText w:val="Q%1."/>
      <w:lvlJc w:val="left"/>
      <w:pPr>
        <w:ind w:left="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14460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689"/>
    <w:multiLevelType w:val="hybridMultilevel"/>
    <w:tmpl w:val="C068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54C3"/>
    <w:multiLevelType w:val="hybridMultilevel"/>
    <w:tmpl w:val="9690A150"/>
    <w:lvl w:ilvl="0" w:tplc="193EC75C">
      <w:start w:val="2"/>
      <w:numFmt w:val="decimal"/>
      <w:lvlText w:val="Q%1."/>
      <w:lvlJc w:val="left"/>
      <w:pPr>
        <w:ind w:left="936" w:hanging="576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35D9"/>
    <w:multiLevelType w:val="hybridMultilevel"/>
    <w:tmpl w:val="E760F0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4007C"/>
    <w:multiLevelType w:val="hybridMultilevel"/>
    <w:tmpl w:val="82382642"/>
    <w:lvl w:ilvl="0" w:tplc="1F8C884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220CF"/>
    <w:multiLevelType w:val="hybridMultilevel"/>
    <w:tmpl w:val="F03A80AE"/>
    <w:lvl w:ilvl="0" w:tplc="B302CC02">
      <w:start w:val="1"/>
      <w:numFmt w:val="decimal"/>
      <w:lvlText w:val="Q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738B"/>
    <w:multiLevelType w:val="hybridMultilevel"/>
    <w:tmpl w:val="0A4A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02BC"/>
    <w:multiLevelType w:val="hybridMultilevel"/>
    <w:tmpl w:val="459CEAD6"/>
    <w:lvl w:ilvl="0" w:tplc="8D5810E0">
      <w:start w:val="1"/>
      <w:numFmt w:val="decimal"/>
      <w:lvlText w:val="Q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E0948F0"/>
    <w:multiLevelType w:val="hybridMultilevel"/>
    <w:tmpl w:val="97CE2CEA"/>
    <w:lvl w:ilvl="0" w:tplc="1F8C884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A267F"/>
    <w:multiLevelType w:val="hybridMultilevel"/>
    <w:tmpl w:val="FEE4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16D0D"/>
    <w:multiLevelType w:val="hybridMultilevel"/>
    <w:tmpl w:val="88EE8F76"/>
    <w:lvl w:ilvl="0" w:tplc="D3946A0C">
      <w:numFmt w:val="bullet"/>
      <w:pStyle w:val="ListParagraph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F4A06"/>
    <w:multiLevelType w:val="hybridMultilevel"/>
    <w:tmpl w:val="378C4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5C6095"/>
    <w:multiLevelType w:val="hybridMultilevel"/>
    <w:tmpl w:val="371CA50A"/>
    <w:lvl w:ilvl="0" w:tplc="67D4C1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58607AC"/>
    <w:multiLevelType w:val="hybridMultilevel"/>
    <w:tmpl w:val="EA7C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1386"/>
    <w:multiLevelType w:val="hybridMultilevel"/>
    <w:tmpl w:val="8154D7BC"/>
    <w:lvl w:ilvl="0" w:tplc="CC1A9A5C">
      <w:start w:val="6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D034C"/>
    <w:multiLevelType w:val="hybridMultilevel"/>
    <w:tmpl w:val="6CFC83B2"/>
    <w:lvl w:ilvl="0" w:tplc="6D501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2033E7"/>
    <w:multiLevelType w:val="hybridMultilevel"/>
    <w:tmpl w:val="B530A740"/>
    <w:lvl w:ilvl="0" w:tplc="6D501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F63FB"/>
    <w:multiLevelType w:val="hybridMultilevel"/>
    <w:tmpl w:val="3F6EE952"/>
    <w:lvl w:ilvl="0" w:tplc="1F8C8842">
      <w:start w:val="1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E0B0D"/>
    <w:multiLevelType w:val="hybridMultilevel"/>
    <w:tmpl w:val="2E52666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930B9C"/>
    <w:multiLevelType w:val="hybridMultilevel"/>
    <w:tmpl w:val="DB26F51E"/>
    <w:lvl w:ilvl="0" w:tplc="1F8C8842">
      <w:start w:val="1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24D7A"/>
    <w:multiLevelType w:val="hybridMultilevel"/>
    <w:tmpl w:val="0A4A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84828"/>
    <w:multiLevelType w:val="hybridMultilevel"/>
    <w:tmpl w:val="620E3336"/>
    <w:lvl w:ilvl="0" w:tplc="6D5018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0D43E9"/>
    <w:multiLevelType w:val="hybridMultilevel"/>
    <w:tmpl w:val="19B0CB62"/>
    <w:lvl w:ilvl="0" w:tplc="DCBA56A8">
      <w:start w:val="16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07ED5"/>
    <w:multiLevelType w:val="hybridMultilevel"/>
    <w:tmpl w:val="F2E8401A"/>
    <w:lvl w:ilvl="0" w:tplc="C0AACB10">
      <w:start w:val="7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A616D"/>
    <w:multiLevelType w:val="hybridMultilevel"/>
    <w:tmpl w:val="DDF23B3A"/>
    <w:lvl w:ilvl="0" w:tplc="B108019A">
      <w:start w:val="22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C528F"/>
    <w:multiLevelType w:val="hybridMultilevel"/>
    <w:tmpl w:val="22987514"/>
    <w:lvl w:ilvl="0" w:tplc="2A16F6C0">
      <w:start w:val="16"/>
      <w:numFmt w:val="decimal"/>
      <w:lvlText w:val="Q%1."/>
      <w:lvlJc w:val="left"/>
      <w:pPr>
        <w:ind w:left="120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5FAA3712"/>
    <w:multiLevelType w:val="hybridMultilevel"/>
    <w:tmpl w:val="CB10D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6342A9"/>
    <w:multiLevelType w:val="hybridMultilevel"/>
    <w:tmpl w:val="3F1A22F0"/>
    <w:lvl w:ilvl="0" w:tplc="1AE6550C">
      <w:start w:val="16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666C4"/>
    <w:multiLevelType w:val="multilevel"/>
    <w:tmpl w:val="97ECAD4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ListBullet21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C0E3B"/>
    <w:multiLevelType w:val="hybridMultilevel"/>
    <w:tmpl w:val="8EC24BD4"/>
    <w:lvl w:ilvl="0" w:tplc="1F8C8842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4A77E80"/>
    <w:multiLevelType w:val="hybridMultilevel"/>
    <w:tmpl w:val="9EF0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67480"/>
    <w:multiLevelType w:val="hybridMultilevel"/>
    <w:tmpl w:val="3F44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E49DD"/>
    <w:multiLevelType w:val="hybridMultilevel"/>
    <w:tmpl w:val="B8982BC6"/>
    <w:lvl w:ilvl="0" w:tplc="1F8C884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30820"/>
    <w:multiLevelType w:val="hybridMultilevel"/>
    <w:tmpl w:val="CECC1660"/>
    <w:lvl w:ilvl="0" w:tplc="C39CCFD6">
      <w:start w:val="5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E0B27"/>
    <w:multiLevelType w:val="hybridMultilevel"/>
    <w:tmpl w:val="F60CDCCE"/>
    <w:lvl w:ilvl="0" w:tplc="0B0042BE">
      <w:start w:val="9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70B8E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8"/>
  </w:num>
  <w:num w:numId="5">
    <w:abstractNumId w:val="31"/>
  </w:num>
  <w:num w:numId="6">
    <w:abstractNumId w:val="20"/>
  </w:num>
  <w:num w:numId="7">
    <w:abstractNumId w:val="21"/>
  </w:num>
  <w:num w:numId="8">
    <w:abstractNumId w:val="3"/>
  </w:num>
  <w:num w:numId="9">
    <w:abstractNumId w:val="10"/>
  </w:num>
  <w:num w:numId="10">
    <w:abstractNumId w:val="14"/>
  </w:num>
  <w:num w:numId="11">
    <w:abstractNumId w:val="7"/>
  </w:num>
  <w:num w:numId="12">
    <w:abstractNumId w:val="27"/>
  </w:num>
  <w:num w:numId="13">
    <w:abstractNumId w:val="1"/>
  </w:num>
  <w:num w:numId="14">
    <w:abstractNumId w:val="22"/>
  </w:num>
  <w:num w:numId="15">
    <w:abstractNumId w:val="16"/>
  </w:num>
  <w:num w:numId="16">
    <w:abstractNumId w:val="2"/>
  </w:num>
  <w:num w:numId="17">
    <w:abstractNumId w:val="36"/>
  </w:num>
  <w:num w:numId="18">
    <w:abstractNumId w:val="0"/>
  </w:num>
  <w:num w:numId="19">
    <w:abstractNumId w:val="12"/>
  </w:num>
  <w:num w:numId="20">
    <w:abstractNumId w:val="33"/>
  </w:num>
  <w:num w:numId="21">
    <w:abstractNumId w:val="34"/>
  </w:num>
  <w:num w:numId="22">
    <w:abstractNumId w:val="18"/>
  </w:num>
  <w:num w:numId="23">
    <w:abstractNumId w:val="15"/>
  </w:num>
  <w:num w:numId="24">
    <w:abstractNumId w:val="24"/>
  </w:num>
  <w:num w:numId="25">
    <w:abstractNumId w:val="28"/>
  </w:num>
  <w:num w:numId="26">
    <w:abstractNumId w:val="26"/>
  </w:num>
  <w:num w:numId="27">
    <w:abstractNumId w:val="23"/>
  </w:num>
  <w:num w:numId="28">
    <w:abstractNumId w:val="9"/>
  </w:num>
  <w:num w:numId="29">
    <w:abstractNumId w:val="25"/>
  </w:num>
  <w:num w:numId="30">
    <w:abstractNumId w:val="35"/>
  </w:num>
  <w:num w:numId="31">
    <w:abstractNumId w:val="17"/>
  </w:num>
  <w:num w:numId="32">
    <w:abstractNumId w:val="13"/>
  </w:num>
  <w:num w:numId="33">
    <w:abstractNumId w:val="30"/>
  </w:num>
  <w:num w:numId="34">
    <w:abstractNumId w:val="5"/>
  </w:num>
  <w:num w:numId="35">
    <w:abstractNumId w:val="32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C7"/>
    <w:rsid w:val="000414E1"/>
    <w:rsid w:val="000838D2"/>
    <w:rsid w:val="000A44B4"/>
    <w:rsid w:val="000F6E86"/>
    <w:rsid w:val="001077E6"/>
    <w:rsid w:val="00112BEE"/>
    <w:rsid w:val="001339EC"/>
    <w:rsid w:val="001C5A0A"/>
    <w:rsid w:val="001F40E2"/>
    <w:rsid w:val="0026652C"/>
    <w:rsid w:val="00273FDE"/>
    <w:rsid w:val="00284825"/>
    <w:rsid w:val="002A577C"/>
    <w:rsid w:val="002D1844"/>
    <w:rsid w:val="002D4AA6"/>
    <w:rsid w:val="003451DB"/>
    <w:rsid w:val="003F0CEF"/>
    <w:rsid w:val="00410A75"/>
    <w:rsid w:val="00442A48"/>
    <w:rsid w:val="0048359C"/>
    <w:rsid w:val="00496733"/>
    <w:rsid w:val="004D293F"/>
    <w:rsid w:val="00534BDC"/>
    <w:rsid w:val="0056391D"/>
    <w:rsid w:val="005945FD"/>
    <w:rsid w:val="005A6E16"/>
    <w:rsid w:val="005D2F78"/>
    <w:rsid w:val="005F3435"/>
    <w:rsid w:val="006922C7"/>
    <w:rsid w:val="006931F5"/>
    <w:rsid w:val="007333CD"/>
    <w:rsid w:val="007432D3"/>
    <w:rsid w:val="00752292"/>
    <w:rsid w:val="0078296D"/>
    <w:rsid w:val="007867BC"/>
    <w:rsid w:val="007D6161"/>
    <w:rsid w:val="007E287F"/>
    <w:rsid w:val="00804422"/>
    <w:rsid w:val="00821266"/>
    <w:rsid w:val="008A7FC4"/>
    <w:rsid w:val="009E6302"/>
    <w:rsid w:val="00A248B4"/>
    <w:rsid w:val="00AB44E4"/>
    <w:rsid w:val="00AE03AC"/>
    <w:rsid w:val="00B23C00"/>
    <w:rsid w:val="00B455C6"/>
    <w:rsid w:val="00B8739A"/>
    <w:rsid w:val="00BE0429"/>
    <w:rsid w:val="00C126DB"/>
    <w:rsid w:val="00C533DD"/>
    <w:rsid w:val="00C61F05"/>
    <w:rsid w:val="00C67FBD"/>
    <w:rsid w:val="00CE69D5"/>
    <w:rsid w:val="00D12A3A"/>
    <w:rsid w:val="00D65D0A"/>
    <w:rsid w:val="00D76B23"/>
    <w:rsid w:val="00D95D4A"/>
    <w:rsid w:val="00DC2F78"/>
    <w:rsid w:val="00DC6FE6"/>
    <w:rsid w:val="00E138E3"/>
    <w:rsid w:val="00F05A72"/>
    <w:rsid w:val="00F53044"/>
    <w:rsid w:val="00F758A1"/>
    <w:rsid w:val="00F94CED"/>
    <w:rsid w:val="00FB5C60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6A2BB7"/>
  <w15:chartTrackingRefBased/>
  <w15:docId w15:val="{528B339C-875E-44D4-BFD3-5EC346A1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2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2C7"/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92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922C7"/>
    <w:pPr>
      <w:numPr>
        <w:numId w:val="1"/>
      </w:numPr>
      <w:spacing w:after="0" w:line="276" w:lineRule="auto"/>
      <w:contextualSpacing/>
    </w:pPr>
  </w:style>
  <w:style w:type="paragraph" w:customStyle="1" w:styleId="ListBullet21">
    <w:name w:val="List Bullet 21"/>
    <w:basedOn w:val="ListParagraph"/>
    <w:qFormat/>
    <w:rsid w:val="006922C7"/>
    <w:pPr>
      <w:numPr>
        <w:ilvl w:val="1"/>
        <w:numId w:val="3"/>
      </w:numPr>
    </w:pPr>
  </w:style>
  <w:style w:type="paragraph" w:customStyle="1" w:styleId="Q">
    <w:name w:val="Q"/>
    <w:basedOn w:val="ListParagraph"/>
    <w:qFormat/>
    <w:rsid w:val="006922C7"/>
    <w:pPr>
      <w:numPr>
        <w:numId w:val="0"/>
      </w:numPr>
      <w:ind w:left="1656" w:hanging="576"/>
    </w:pPr>
    <w:rPr>
      <w:rFonts w:ascii="Arial" w:hAnsi="Arial" w:cs="Arial"/>
      <w:b/>
      <w:i/>
      <w:sz w:val="24"/>
      <w:szCs w:val="24"/>
    </w:rPr>
  </w:style>
  <w:style w:type="table" w:styleId="TableGrid">
    <w:name w:val="Table Grid"/>
    <w:basedOn w:val="TableNormal"/>
    <w:uiPriority w:val="59"/>
    <w:rsid w:val="00E1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BEE"/>
  </w:style>
  <w:style w:type="paragraph" w:styleId="Footer">
    <w:name w:val="footer"/>
    <w:basedOn w:val="Normal"/>
    <w:link w:val="FooterChar"/>
    <w:uiPriority w:val="99"/>
    <w:unhideWhenUsed/>
    <w:rsid w:val="0011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BEE"/>
  </w:style>
  <w:style w:type="paragraph" w:customStyle="1" w:styleId="Quick">
    <w:name w:val="Quick в"/>
    <w:basedOn w:val="Normal"/>
    <w:rsid w:val="001F40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248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1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nys-home-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EE805-67AC-49BC-AAFC-067F7997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 (NYSHCR)</dc:creator>
  <cp:keywords/>
  <dc:description/>
  <cp:lastModifiedBy>Stephanie</cp:lastModifiedBy>
  <cp:revision>3</cp:revision>
  <dcterms:created xsi:type="dcterms:W3CDTF">2020-11-23T16:40:00Z</dcterms:created>
  <dcterms:modified xsi:type="dcterms:W3CDTF">2020-11-23T16:49:00Z</dcterms:modified>
</cp:coreProperties>
</file>