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2B6A" w14:textId="26D3809C" w:rsidR="000D189B" w:rsidRPr="00C15888" w:rsidRDefault="000D189B" w:rsidP="00FA5F57">
      <w:pPr>
        <w:pStyle w:val="Default"/>
        <w:jc w:val="center"/>
        <w:rPr>
          <w:rFonts w:asciiTheme="minorHAnsi" w:hAnsiTheme="minorHAnsi" w:cstheme="minorHAnsi"/>
          <w:sz w:val="22"/>
          <w:szCs w:val="22"/>
        </w:rPr>
      </w:pPr>
      <w:r w:rsidRPr="00C15888">
        <w:rPr>
          <w:rFonts w:asciiTheme="minorHAnsi" w:hAnsiTheme="minorHAnsi" w:cstheme="minorHAnsi"/>
          <w:b/>
          <w:bCs/>
          <w:i/>
          <w:iCs/>
          <w:sz w:val="22"/>
          <w:szCs w:val="22"/>
        </w:rPr>
        <w:t xml:space="preserve">Build a career while building a better community. Rewarding careers in Public Service start </w:t>
      </w:r>
      <w:r w:rsidRPr="00C15888">
        <w:rPr>
          <w:rFonts w:asciiTheme="minorHAnsi" w:hAnsiTheme="minorHAnsi" w:cstheme="minorHAnsi"/>
          <w:b/>
          <w:bCs/>
          <w:i/>
          <w:iCs/>
          <w:sz w:val="23"/>
          <w:szCs w:val="23"/>
        </w:rPr>
        <w:t>here</w:t>
      </w:r>
      <w:r w:rsidRPr="00C15888">
        <w:rPr>
          <w:rFonts w:asciiTheme="minorHAnsi" w:hAnsiTheme="minorHAnsi" w:cstheme="minorHAnsi"/>
          <w:sz w:val="22"/>
          <w:szCs w:val="22"/>
        </w:rPr>
        <w:t>!</w:t>
      </w:r>
    </w:p>
    <w:p w14:paraId="01F55BCD" w14:textId="77777777" w:rsidR="009E1736" w:rsidRPr="00C15888" w:rsidRDefault="009E1736" w:rsidP="000D189B">
      <w:pPr>
        <w:pStyle w:val="Default"/>
        <w:rPr>
          <w:rFonts w:asciiTheme="minorHAnsi" w:hAnsiTheme="minorHAnsi" w:cstheme="minorHAnsi"/>
          <w:sz w:val="22"/>
          <w:szCs w:val="22"/>
        </w:rPr>
      </w:pPr>
    </w:p>
    <w:p w14:paraId="3CCF763A" w14:textId="74ECCE8B" w:rsidR="009E1736" w:rsidRPr="00C15888" w:rsidRDefault="006E6879" w:rsidP="009E1736">
      <w:pPr>
        <w:pStyle w:val="Default"/>
        <w:jc w:val="center"/>
        <w:rPr>
          <w:rFonts w:asciiTheme="minorHAnsi" w:hAnsiTheme="minorHAnsi" w:cstheme="minorHAnsi"/>
          <w:b/>
          <w:sz w:val="28"/>
          <w:szCs w:val="28"/>
          <w:u w:val="single"/>
        </w:rPr>
      </w:pPr>
      <w:r>
        <w:rPr>
          <w:rFonts w:asciiTheme="minorHAnsi" w:hAnsiTheme="minorHAnsi" w:cstheme="minorHAnsi"/>
          <w:b/>
          <w:sz w:val="28"/>
          <w:szCs w:val="28"/>
          <w:u w:val="single"/>
        </w:rPr>
        <w:t>Junior HR Business Partner</w:t>
      </w:r>
    </w:p>
    <w:p w14:paraId="7DF77618" w14:textId="328E88A8" w:rsidR="002B68C1" w:rsidRDefault="00C15888" w:rsidP="00C15888">
      <w:pPr>
        <w:pStyle w:val="Default"/>
        <w:jc w:val="center"/>
        <w:rPr>
          <w:rFonts w:asciiTheme="minorHAnsi" w:hAnsiTheme="minorHAnsi" w:cstheme="minorHAnsi"/>
          <w:i/>
          <w:iCs/>
          <w:sz w:val="22"/>
          <w:szCs w:val="22"/>
        </w:rPr>
      </w:pPr>
      <w:r w:rsidRPr="00C15888">
        <w:rPr>
          <w:rFonts w:asciiTheme="minorHAnsi" w:hAnsiTheme="minorHAnsi" w:cstheme="minorHAnsi"/>
          <w:i/>
          <w:iCs/>
          <w:sz w:val="22"/>
          <w:szCs w:val="22"/>
        </w:rPr>
        <w:t>Albany, NY</w:t>
      </w:r>
    </w:p>
    <w:p w14:paraId="211D5BFE" w14:textId="77777777" w:rsidR="00C15888" w:rsidRPr="00C15888" w:rsidRDefault="00C15888" w:rsidP="00C15888">
      <w:pPr>
        <w:pStyle w:val="Default"/>
        <w:jc w:val="center"/>
        <w:rPr>
          <w:rFonts w:asciiTheme="minorHAnsi" w:hAnsiTheme="minorHAnsi" w:cstheme="minorHAnsi"/>
          <w:i/>
          <w:iCs/>
          <w:sz w:val="22"/>
          <w:szCs w:val="22"/>
        </w:rPr>
      </w:pPr>
    </w:p>
    <w:p w14:paraId="197A8490" w14:textId="252D408F" w:rsidR="00204D19" w:rsidRPr="00C15888" w:rsidRDefault="00204D19" w:rsidP="00204D19">
      <w:pPr>
        <w:autoSpaceDE w:val="0"/>
        <w:autoSpaceDN w:val="0"/>
        <w:jc w:val="left"/>
        <w:rPr>
          <w:rFonts w:asciiTheme="minorHAnsi" w:hAnsiTheme="minorHAnsi" w:cstheme="minorHAnsi"/>
          <w:color w:val="000000"/>
        </w:rPr>
      </w:pPr>
      <w:r w:rsidRPr="00C15888">
        <w:rPr>
          <w:rFonts w:asciiTheme="minorHAnsi" w:hAnsiTheme="minorHAnsi" w:cstheme="minorHAnsi"/>
          <w:b/>
          <w:bCs/>
          <w:color w:val="000000"/>
        </w:rPr>
        <w:t xml:space="preserve">New York State Homes and Community Renewal (HCR) </w:t>
      </w:r>
      <w:r w:rsidRPr="00C15888">
        <w:rPr>
          <w:rFonts w:asciiTheme="minorHAnsi" w:hAnsiTheme="minorHAnsi" w:cstheme="minorHAnsi"/>
          <w:color w:val="000000"/>
        </w:rPr>
        <w:t xml:space="preserve">fosters the creation and preservation of </w:t>
      </w:r>
      <w:r w:rsidR="00120CC8" w:rsidRPr="00C15888">
        <w:rPr>
          <w:rFonts w:asciiTheme="minorHAnsi" w:hAnsiTheme="minorHAnsi" w:cstheme="minorHAnsi"/>
          <w:color w:val="000000"/>
        </w:rPr>
        <w:t>high-quality</w:t>
      </w:r>
      <w:r w:rsidRPr="00C15888">
        <w:rPr>
          <w:rFonts w:asciiTheme="minorHAnsi" w:hAnsiTheme="minorHAnsi" w:cstheme="minorHAnsi"/>
          <w:color w:val="000000"/>
        </w:rPr>
        <w:t xml:space="preserve"> affordable housing, while working strategically to revitalize neighborhoods and communities throughout the Empire State. Under the leadership of Governor </w:t>
      </w:r>
      <w:r w:rsidR="00C15888">
        <w:rPr>
          <w:rFonts w:asciiTheme="minorHAnsi" w:hAnsiTheme="minorHAnsi" w:cstheme="minorHAnsi"/>
          <w:color w:val="000000"/>
        </w:rPr>
        <w:t xml:space="preserve">Kathy </w:t>
      </w:r>
      <w:proofErr w:type="spellStart"/>
      <w:r w:rsidR="00C15888">
        <w:rPr>
          <w:rFonts w:asciiTheme="minorHAnsi" w:hAnsiTheme="minorHAnsi" w:cstheme="minorHAnsi"/>
          <w:color w:val="000000"/>
        </w:rPr>
        <w:t>Hochul</w:t>
      </w:r>
      <w:proofErr w:type="spellEnd"/>
      <w:r w:rsidRPr="00C15888">
        <w:rPr>
          <w:rFonts w:asciiTheme="minorHAnsi" w:hAnsiTheme="minorHAnsi" w:cstheme="minorHAnsi"/>
          <w:color w:val="000000"/>
        </w:rPr>
        <w:t xml:space="preserve"> and Commissioner </w:t>
      </w:r>
      <w:proofErr w:type="spellStart"/>
      <w:r w:rsidR="00E75EAA" w:rsidRPr="00C15888">
        <w:rPr>
          <w:rFonts w:asciiTheme="minorHAnsi" w:hAnsiTheme="minorHAnsi" w:cstheme="minorHAnsi"/>
          <w:color w:val="000000"/>
        </w:rPr>
        <w:t>RuthAnne</w:t>
      </w:r>
      <w:proofErr w:type="spellEnd"/>
      <w:r w:rsidR="00E75EAA" w:rsidRPr="00C15888">
        <w:rPr>
          <w:rFonts w:asciiTheme="minorHAnsi" w:hAnsiTheme="minorHAnsi" w:cstheme="minorHAnsi"/>
          <w:color w:val="000000"/>
        </w:rPr>
        <w:t xml:space="preserve"> </w:t>
      </w:r>
      <w:proofErr w:type="spellStart"/>
      <w:r w:rsidR="00E75EAA" w:rsidRPr="00C15888">
        <w:rPr>
          <w:rFonts w:asciiTheme="minorHAnsi" w:hAnsiTheme="minorHAnsi" w:cstheme="minorHAnsi"/>
          <w:color w:val="000000"/>
        </w:rPr>
        <w:t>Visnauskas</w:t>
      </w:r>
      <w:proofErr w:type="spellEnd"/>
      <w:r w:rsidRPr="00C15888">
        <w:rPr>
          <w:rFonts w:asciiTheme="minorHAnsi" w:hAnsiTheme="minorHAnsi" w:cstheme="minorHAnsi"/>
          <w:color w:val="000000"/>
        </w:rPr>
        <w:t xml:space="preserve">, </w:t>
      </w:r>
      <w:r w:rsidRPr="00C15888">
        <w:rPr>
          <w:rFonts w:asciiTheme="minorHAnsi" w:hAnsiTheme="minorHAnsi" w:cstheme="minorHAnsi"/>
          <w:b/>
          <w:i/>
          <w:color w:val="000000"/>
        </w:rPr>
        <w:t>HCR</w:t>
      </w:r>
      <w:r w:rsidRPr="00C15888">
        <w:rPr>
          <w:rFonts w:asciiTheme="minorHAnsi" w:hAnsiTheme="minorHAnsi" w:cstheme="minorHAnsi"/>
          <w:color w:val="000000"/>
        </w:rPr>
        <w:t xml:space="preserve"> is a vibrant, innovative agency that integrates and leverages New York State’s </w:t>
      </w:r>
      <w:r w:rsidRPr="00C15888">
        <w:rPr>
          <w:rFonts w:asciiTheme="minorHAnsi" w:hAnsiTheme="minorHAnsi" w:cstheme="minorHAnsi"/>
        </w:rPr>
        <w:t xml:space="preserve">housing resources. We have offices in New York City, Albany, Buffalo and Syracuse, and employ a diverse workforce of professionals who are hard-working and committed to serving </w:t>
      </w:r>
      <w:proofErr w:type="gramStart"/>
      <w:r w:rsidRPr="00C15888">
        <w:rPr>
          <w:rFonts w:asciiTheme="minorHAnsi" w:hAnsiTheme="minorHAnsi" w:cstheme="minorHAnsi"/>
        </w:rPr>
        <w:t>low and moderate income</w:t>
      </w:r>
      <w:proofErr w:type="gramEnd"/>
      <w:r w:rsidRPr="00C15888">
        <w:rPr>
          <w:rFonts w:asciiTheme="minorHAnsi" w:hAnsiTheme="minorHAnsi" w:cstheme="minorHAnsi"/>
        </w:rPr>
        <w:t xml:space="preserve"> families. Our mission is far reaching, encompassing single and multifamily housing finance, home improvement, rent regulation, </w:t>
      </w:r>
      <w:r w:rsidRPr="00C15888">
        <w:rPr>
          <w:rFonts w:asciiTheme="minorHAnsi" w:hAnsiTheme="minorHAnsi" w:cstheme="minorHAnsi"/>
          <w:color w:val="000000"/>
        </w:rPr>
        <w:t xml:space="preserve">housing subsidies, and community development. We partner regularly with a variety of public and private stakeholders. </w:t>
      </w:r>
    </w:p>
    <w:p w14:paraId="0C3C35F3" w14:textId="77777777" w:rsidR="00204D19" w:rsidRPr="00C15888" w:rsidRDefault="00204D19" w:rsidP="00204D19">
      <w:pPr>
        <w:autoSpaceDE w:val="0"/>
        <w:autoSpaceDN w:val="0"/>
        <w:jc w:val="left"/>
        <w:rPr>
          <w:rFonts w:asciiTheme="minorHAnsi" w:hAnsiTheme="minorHAnsi" w:cstheme="minorHAnsi"/>
          <w:color w:val="000000"/>
        </w:rPr>
      </w:pPr>
    </w:p>
    <w:p w14:paraId="7CEE5024" w14:textId="029E62C4" w:rsidR="00204D19" w:rsidRPr="00C15888" w:rsidRDefault="00204D19" w:rsidP="00204D19">
      <w:pPr>
        <w:autoSpaceDE w:val="0"/>
        <w:autoSpaceDN w:val="0"/>
        <w:jc w:val="left"/>
        <w:rPr>
          <w:rFonts w:asciiTheme="minorHAnsi" w:hAnsiTheme="minorHAnsi" w:cstheme="minorHAnsi"/>
          <w:color w:val="000000"/>
        </w:rPr>
      </w:pPr>
      <w:r w:rsidRPr="00C15888">
        <w:rPr>
          <w:rFonts w:asciiTheme="minorHAnsi" w:hAnsiTheme="minorHAnsi" w:cstheme="minorHAnsi"/>
          <w:color w:val="000000"/>
        </w:rPr>
        <w:t xml:space="preserve">Achieving this mission requires a wide range of skills and backgrounds in public policy, administration, real estate, architecture, finance, </w:t>
      </w:r>
      <w:r w:rsidR="00B60BF9" w:rsidRPr="00C15888">
        <w:rPr>
          <w:rFonts w:asciiTheme="minorHAnsi" w:hAnsiTheme="minorHAnsi" w:cstheme="minorHAnsi"/>
          <w:color w:val="000000"/>
        </w:rPr>
        <w:t>law,</w:t>
      </w:r>
      <w:r w:rsidRPr="00C15888">
        <w:rPr>
          <w:rFonts w:asciiTheme="minorHAnsi" w:hAnsiTheme="minorHAnsi" w:cstheme="minorHAnsi"/>
          <w:color w:val="000000"/>
        </w:rPr>
        <w:t xml:space="preserve"> and many other areas of expertise. We seek to provide a workplace environment that is productive, flexible, accountable, </w:t>
      </w:r>
      <w:r w:rsidR="00B60BF9" w:rsidRPr="00C15888">
        <w:rPr>
          <w:rFonts w:asciiTheme="minorHAnsi" w:hAnsiTheme="minorHAnsi" w:cstheme="minorHAnsi"/>
          <w:color w:val="000000"/>
        </w:rPr>
        <w:t>ethical,</w:t>
      </w:r>
      <w:r w:rsidRPr="00C15888">
        <w:rPr>
          <w:rFonts w:asciiTheme="minorHAnsi" w:hAnsiTheme="minorHAnsi" w:cstheme="minorHAnsi"/>
          <w:color w:val="000000"/>
        </w:rPr>
        <w:t xml:space="preserve"> and caring. Our employees are empowered to make a difference where they live and work. We offer competitive pay and a comprehensive benefits package, including paid leave, health, dental, vision, </w:t>
      </w:r>
      <w:r w:rsidR="00B60BF9" w:rsidRPr="00C15888">
        <w:rPr>
          <w:rFonts w:asciiTheme="minorHAnsi" w:hAnsiTheme="minorHAnsi" w:cstheme="minorHAnsi"/>
          <w:color w:val="000000"/>
        </w:rPr>
        <w:t>retirement,</w:t>
      </w:r>
      <w:r w:rsidRPr="00C15888">
        <w:rPr>
          <w:rFonts w:asciiTheme="minorHAnsi" w:hAnsiTheme="minorHAnsi" w:cstheme="minorHAnsi"/>
          <w:color w:val="000000"/>
        </w:rPr>
        <w:t xml:space="preserve"> and family-friendly policies. </w:t>
      </w:r>
    </w:p>
    <w:p w14:paraId="5D855D01" w14:textId="77777777" w:rsidR="00AD3024" w:rsidRPr="00C15888" w:rsidRDefault="00AD3024" w:rsidP="00204D19">
      <w:pPr>
        <w:autoSpaceDE w:val="0"/>
        <w:autoSpaceDN w:val="0"/>
        <w:jc w:val="left"/>
        <w:rPr>
          <w:rFonts w:asciiTheme="minorHAnsi" w:hAnsiTheme="minorHAnsi" w:cstheme="minorHAnsi"/>
          <w:color w:val="000000"/>
        </w:rPr>
      </w:pPr>
    </w:p>
    <w:p w14:paraId="22D0A5B4" w14:textId="7392FA4A" w:rsidR="00AD3024" w:rsidRPr="00FC4CEF" w:rsidRDefault="00AD3024" w:rsidP="002B68C1">
      <w:pPr>
        <w:pStyle w:val="Default"/>
        <w:rPr>
          <w:rFonts w:asciiTheme="minorHAnsi" w:hAnsiTheme="minorHAnsi" w:cstheme="minorHAnsi"/>
          <w:sz w:val="22"/>
          <w:szCs w:val="22"/>
        </w:rPr>
      </w:pPr>
    </w:p>
    <w:p w14:paraId="413DC2FE" w14:textId="77777777" w:rsidR="00FC4CEF" w:rsidRPr="00FC4CEF" w:rsidRDefault="00FC4CEF" w:rsidP="00FC4CEF">
      <w:pPr>
        <w:pStyle w:val="Default"/>
        <w:rPr>
          <w:rFonts w:asciiTheme="minorHAnsi" w:hAnsiTheme="minorHAnsi" w:cstheme="minorHAnsi"/>
          <w:b/>
          <w:bCs/>
          <w:sz w:val="22"/>
          <w:szCs w:val="22"/>
        </w:rPr>
      </w:pPr>
      <w:r w:rsidRPr="00FC4CEF">
        <w:rPr>
          <w:rFonts w:asciiTheme="minorHAnsi" w:hAnsiTheme="minorHAnsi" w:cstheme="minorHAnsi"/>
          <w:b/>
          <w:bCs/>
          <w:sz w:val="22"/>
          <w:szCs w:val="22"/>
        </w:rPr>
        <w:t>HCR's Mission and Goals:</w:t>
      </w:r>
    </w:p>
    <w:p w14:paraId="796E72DF" w14:textId="62164E40" w:rsidR="00FC4CEF" w:rsidRPr="00FC4CEF" w:rsidRDefault="00FC4CEF" w:rsidP="00FC4CEF">
      <w:pPr>
        <w:pStyle w:val="Default"/>
        <w:numPr>
          <w:ilvl w:val="0"/>
          <w:numId w:val="11"/>
        </w:numPr>
        <w:rPr>
          <w:rFonts w:asciiTheme="minorHAnsi" w:hAnsiTheme="minorHAnsi" w:cstheme="minorHAnsi"/>
          <w:sz w:val="22"/>
          <w:szCs w:val="22"/>
        </w:rPr>
      </w:pPr>
      <w:r w:rsidRPr="00FC4CEF">
        <w:rPr>
          <w:rFonts w:asciiTheme="minorHAnsi" w:hAnsiTheme="minorHAnsi" w:cstheme="minorHAnsi"/>
          <w:sz w:val="22"/>
          <w:szCs w:val="22"/>
        </w:rPr>
        <w:t>Partner to improve and preserve New York State's homes and communities</w:t>
      </w:r>
    </w:p>
    <w:p w14:paraId="4C3D0D2E" w14:textId="190C6755" w:rsidR="00FC4CEF" w:rsidRPr="003F20C3" w:rsidRDefault="00FC4CEF" w:rsidP="003F20C3">
      <w:pPr>
        <w:pStyle w:val="Default"/>
        <w:numPr>
          <w:ilvl w:val="0"/>
          <w:numId w:val="11"/>
        </w:numPr>
        <w:rPr>
          <w:rFonts w:asciiTheme="minorHAnsi" w:hAnsiTheme="minorHAnsi" w:cstheme="minorHAnsi"/>
          <w:sz w:val="22"/>
          <w:szCs w:val="22"/>
        </w:rPr>
      </w:pPr>
      <w:r w:rsidRPr="00FC4CEF">
        <w:rPr>
          <w:rFonts w:asciiTheme="minorHAnsi" w:hAnsiTheme="minorHAnsi" w:cstheme="minorHAnsi"/>
          <w:sz w:val="22"/>
          <w:szCs w:val="22"/>
        </w:rPr>
        <w:t>Finance and leverage resources to create and preserve safe, decent, and affordable housing for</w:t>
      </w:r>
      <w:r w:rsidR="003F20C3">
        <w:rPr>
          <w:rFonts w:asciiTheme="minorHAnsi" w:hAnsiTheme="minorHAnsi" w:cstheme="minorHAnsi"/>
          <w:sz w:val="22"/>
          <w:szCs w:val="22"/>
        </w:rPr>
        <w:t xml:space="preserve"> </w:t>
      </w:r>
      <w:r w:rsidRPr="003F20C3">
        <w:rPr>
          <w:rFonts w:asciiTheme="minorHAnsi" w:hAnsiTheme="minorHAnsi" w:cstheme="minorHAnsi"/>
          <w:sz w:val="22"/>
          <w:szCs w:val="22"/>
        </w:rPr>
        <w:t>the States low-moderate income individuals and families</w:t>
      </w:r>
    </w:p>
    <w:p w14:paraId="7FE7DAF4" w14:textId="42898469" w:rsidR="00FC4CEF" w:rsidRPr="003F20C3" w:rsidRDefault="00FC4CEF" w:rsidP="003F20C3">
      <w:pPr>
        <w:pStyle w:val="Default"/>
        <w:numPr>
          <w:ilvl w:val="0"/>
          <w:numId w:val="11"/>
        </w:numPr>
        <w:rPr>
          <w:rFonts w:asciiTheme="minorHAnsi" w:hAnsiTheme="minorHAnsi" w:cstheme="minorHAnsi"/>
          <w:sz w:val="22"/>
          <w:szCs w:val="22"/>
        </w:rPr>
      </w:pPr>
      <w:r w:rsidRPr="00FC4CEF">
        <w:rPr>
          <w:rFonts w:asciiTheme="minorHAnsi" w:hAnsiTheme="minorHAnsi" w:cstheme="minorHAnsi"/>
          <w:sz w:val="22"/>
          <w:szCs w:val="22"/>
        </w:rPr>
        <w:t>Support the revitalization and economic growth of the State's distressed communities and</w:t>
      </w:r>
      <w:r w:rsidR="003F20C3">
        <w:rPr>
          <w:rFonts w:asciiTheme="minorHAnsi" w:hAnsiTheme="minorHAnsi" w:cstheme="minorHAnsi"/>
          <w:sz w:val="22"/>
          <w:szCs w:val="22"/>
        </w:rPr>
        <w:t xml:space="preserve"> </w:t>
      </w:r>
      <w:r w:rsidRPr="003F20C3">
        <w:rPr>
          <w:rFonts w:asciiTheme="minorHAnsi" w:hAnsiTheme="minorHAnsi" w:cstheme="minorHAnsi"/>
          <w:sz w:val="22"/>
          <w:szCs w:val="22"/>
        </w:rPr>
        <w:t>neighborhoods</w:t>
      </w:r>
    </w:p>
    <w:p w14:paraId="159C14E1" w14:textId="15AEC656" w:rsidR="00FC4CEF" w:rsidRPr="003F20C3" w:rsidRDefault="00FC4CEF" w:rsidP="003F20C3">
      <w:pPr>
        <w:pStyle w:val="Default"/>
        <w:numPr>
          <w:ilvl w:val="0"/>
          <w:numId w:val="11"/>
        </w:numPr>
        <w:rPr>
          <w:rFonts w:asciiTheme="minorHAnsi" w:hAnsiTheme="minorHAnsi" w:cstheme="minorHAnsi"/>
          <w:sz w:val="22"/>
          <w:szCs w:val="22"/>
        </w:rPr>
      </w:pPr>
      <w:r w:rsidRPr="00FC4CEF">
        <w:rPr>
          <w:rFonts w:asciiTheme="minorHAnsi" w:hAnsiTheme="minorHAnsi" w:cstheme="minorHAnsi"/>
          <w:sz w:val="22"/>
          <w:szCs w:val="22"/>
        </w:rPr>
        <w:t>Increase compliance with rent laws and regulations to protect the legal rights and obligations of</w:t>
      </w:r>
      <w:r w:rsidR="003F20C3">
        <w:rPr>
          <w:rFonts w:asciiTheme="minorHAnsi" w:hAnsiTheme="minorHAnsi" w:cstheme="minorHAnsi"/>
          <w:sz w:val="22"/>
          <w:szCs w:val="22"/>
        </w:rPr>
        <w:t xml:space="preserve"> </w:t>
      </w:r>
      <w:r w:rsidRPr="003F20C3">
        <w:rPr>
          <w:rFonts w:asciiTheme="minorHAnsi" w:hAnsiTheme="minorHAnsi" w:cstheme="minorHAnsi"/>
          <w:sz w:val="22"/>
          <w:szCs w:val="22"/>
        </w:rPr>
        <w:t>tenants and owners</w:t>
      </w:r>
    </w:p>
    <w:p w14:paraId="6898E0C4" w14:textId="6CFB7EF2" w:rsidR="00FC4CEF" w:rsidRPr="00FC4CEF" w:rsidRDefault="00FC4CEF" w:rsidP="00FC4CEF">
      <w:pPr>
        <w:pStyle w:val="Default"/>
        <w:numPr>
          <w:ilvl w:val="0"/>
          <w:numId w:val="11"/>
        </w:numPr>
        <w:rPr>
          <w:rFonts w:asciiTheme="minorHAnsi" w:hAnsiTheme="minorHAnsi" w:cstheme="minorHAnsi"/>
          <w:sz w:val="22"/>
          <w:szCs w:val="22"/>
        </w:rPr>
      </w:pPr>
      <w:r w:rsidRPr="00FC4CEF">
        <w:rPr>
          <w:rFonts w:asciiTheme="minorHAnsi" w:hAnsiTheme="minorHAnsi" w:cstheme="minorHAnsi"/>
          <w:sz w:val="22"/>
          <w:szCs w:val="22"/>
        </w:rPr>
        <w:t>Proactively enforce rent regulations and identify potential fraud</w:t>
      </w:r>
    </w:p>
    <w:p w14:paraId="5EDAE348" w14:textId="0E4E3287" w:rsidR="00FC4CEF" w:rsidRDefault="00FC4CEF" w:rsidP="002B68C1">
      <w:pPr>
        <w:pStyle w:val="Default"/>
        <w:rPr>
          <w:rFonts w:asciiTheme="minorHAnsi" w:hAnsiTheme="minorHAnsi" w:cstheme="minorHAnsi"/>
          <w:sz w:val="22"/>
          <w:szCs w:val="22"/>
        </w:rPr>
      </w:pPr>
    </w:p>
    <w:p w14:paraId="68F511B3" w14:textId="1CB4E3C2" w:rsidR="00FC4CEF" w:rsidRDefault="00FC4CEF" w:rsidP="002B68C1">
      <w:pPr>
        <w:pStyle w:val="Default"/>
        <w:rPr>
          <w:rFonts w:asciiTheme="minorHAnsi" w:hAnsiTheme="minorHAnsi" w:cstheme="minorHAnsi"/>
          <w:sz w:val="22"/>
          <w:szCs w:val="22"/>
        </w:rPr>
      </w:pPr>
    </w:p>
    <w:p w14:paraId="4E0ABCA9" w14:textId="348FDFED" w:rsidR="00871386" w:rsidRDefault="00871386" w:rsidP="00871386">
      <w:pPr>
        <w:pStyle w:val="Default"/>
        <w:rPr>
          <w:rFonts w:asciiTheme="minorHAnsi" w:hAnsiTheme="minorHAnsi" w:cstheme="minorHAnsi"/>
          <w:sz w:val="22"/>
          <w:szCs w:val="22"/>
        </w:rPr>
      </w:pPr>
      <w:r w:rsidRPr="00C15888">
        <w:rPr>
          <w:rStyle w:val="Strong"/>
          <w:rFonts w:asciiTheme="minorHAnsi" w:hAnsiTheme="minorHAnsi" w:cstheme="minorHAnsi"/>
          <w:sz w:val="22"/>
          <w:szCs w:val="22"/>
        </w:rPr>
        <w:t>The Office of Professional Services</w:t>
      </w:r>
      <w:r w:rsidRPr="00C15888">
        <w:rPr>
          <w:rFonts w:asciiTheme="minorHAnsi" w:hAnsiTheme="minorHAnsi" w:cstheme="minorHAnsi"/>
          <w:sz w:val="22"/>
          <w:szCs w:val="22"/>
        </w:rPr>
        <w:t xml:space="preserve"> (OPS) is responsible for all administrative and support services, including Human Resources, </w:t>
      </w:r>
      <w:r>
        <w:rPr>
          <w:rFonts w:asciiTheme="minorHAnsi" w:hAnsiTheme="minorHAnsi" w:cstheme="minorHAnsi"/>
          <w:sz w:val="22"/>
          <w:szCs w:val="22"/>
        </w:rPr>
        <w:t xml:space="preserve">Training and Professional Development, </w:t>
      </w:r>
      <w:r w:rsidRPr="00C15888">
        <w:rPr>
          <w:rFonts w:asciiTheme="minorHAnsi" w:hAnsiTheme="minorHAnsi" w:cstheme="minorHAnsi"/>
          <w:sz w:val="22"/>
          <w:szCs w:val="22"/>
        </w:rPr>
        <w:t>Policy Development, Competitive Procurement and Contract Management, Fiscal Planning, Accounting and Treasury Services, Facilities and Building Management Services, and Information Technology Services. OPS values professionals that enjoy working in a fast-paced environment and who have the skills required to effectively plan, direct, and coordinate HCR’s wide array of support services</w:t>
      </w:r>
      <w:r>
        <w:rPr>
          <w:rFonts w:asciiTheme="minorHAnsi" w:hAnsiTheme="minorHAnsi" w:cstheme="minorHAnsi"/>
          <w:sz w:val="22"/>
          <w:szCs w:val="22"/>
        </w:rPr>
        <w:t xml:space="preserve"> across multiple payrolls</w:t>
      </w:r>
      <w:r w:rsidRPr="00C15888">
        <w:rPr>
          <w:rFonts w:asciiTheme="minorHAnsi" w:hAnsiTheme="minorHAnsi" w:cstheme="minorHAnsi"/>
          <w:sz w:val="22"/>
          <w:szCs w:val="22"/>
        </w:rPr>
        <w:t>.</w:t>
      </w:r>
    </w:p>
    <w:p w14:paraId="62925A3F" w14:textId="239D1BC0" w:rsidR="00FC4CEF" w:rsidRDefault="00FC4CEF" w:rsidP="002B68C1">
      <w:pPr>
        <w:pStyle w:val="Default"/>
        <w:rPr>
          <w:rFonts w:asciiTheme="minorHAnsi" w:hAnsiTheme="minorHAnsi" w:cstheme="minorHAnsi"/>
          <w:sz w:val="22"/>
          <w:szCs w:val="22"/>
        </w:rPr>
      </w:pPr>
    </w:p>
    <w:p w14:paraId="5D3E47B3" w14:textId="39518BA6" w:rsidR="00FC4CEF" w:rsidRDefault="00FC4CEF" w:rsidP="002B68C1">
      <w:pPr>
        <w:pStyle w:val="Default"/>
        <w:rPr>
          <w:rFonts w:asciiTheme="minorHAnsi" w:hAnsiTheme="minorHAnsi" w:cstheme="minorHAnsi"/>
          <w:sz w:val="22"/>
          <w:szCs w:val="22"/>
        </w:rPr>
      </w:pPr>
    </w:p>
    <w:p w14:paraId="08672F2F" w14:textId="77777777" w:rsidR="00FC4CEF" w:rsidRDefault="00FC4CEF" w:rsidP="002B68C1">
      <w:pPr>
        <w:pStyle w:val="Default"/>
        <w:rPr>
          <w:rFonts w:asciiTheme="minorHAnsi" w:hAnsiTheme="minorHAnsi" w:cstheme="minorHAnsi"/>
          <w:sz w:val="22"/>
          <w:szCs w:val="22"/>
        </w:rPr>
      </w:pPr>
    </w:p>
    <w:p w14:paraId="549B88E9" w14:textId="6DE03493" w:rsidR="00383CD2" w:rsidRDefault="00383CD2" w:rsidP="002B68C1">
      <w:pPr>
        <w:pStyle w:val="Default"/>
        <w:rPr>
          <w:rFonts w:asciiTheme="minorHAnsi" w:hAnsiTheme="minorHAnsi" w:cstheme="minorHAnsi"/>
          <w:sz w:val="22"/>
          <w:szCs w:val="22"/>
        </w:rPr>
      </w:pPr>
    </w:p>
    <w:p w14:paraId="14D969B7" w14:textId="77777777" w:rsidR="00FC4CEF" w:rsidRDefault="00FC4CEF" w:rsidP="00B60BF9">
      <w:pPr>
        <w:pStyle w:val="Default"/>
        <w:rPr>
          <w:rFonts w:asciiTheme="minorHAnsi" w:hAnsiTheme="minorHAnsi" w:cstheme="minorHAnsi"/>
          <w:b/>
          <w:sz w:val="22"/>
          <w:szCs w:val="22"/>
        </w:rPr>
      </w:pPr>
    </w:p>
    <w:p w14:paraId="74E03A06" w14:textId="77777777" w:rsidR="00FA5F57" w:rsidRDefault="00FA5F57" w:rsidP="00120CC8">
      <w:pPr>
        <w:pStyle w:val="Default"/>
        <w:jc w:val="center"/>
        <w:rPr>
          <w:rFonts w:asciiTheme="minorHAnsi" w:hAnsiTheme="minorHAnsi" w:cstheme="minorHAnsi"/>
          <w:b/>
          <w:sz w:val="22"/>
          <w:szCs w:val="22"/>
        </w:rPr>
      </w:pPr>
    </w:p>
    <w:p w14:paraId="2EF38689" w14:textId="1AF99BF1" w:rsidR="00B60BF9" w:rsidRDefault="00B60BF9" w:rsidP="00120CC8">
      <w:pPr>
        <w:pStyle w:val="Default"/>
        <w:jc w:val="center"/>
        <w:rPr>
          <w:rFonts w:asciiTheme="minorHAnsi" w:hAnsiTheme="minorHAnsi" w:cstheme="minorHAnsi"/>
          <w:bCs/>
          <w:sz w:val="22"/>
          <w:szCs w:val="22"/>
        </w:rPr>
      </w:pPr>
      <w:r w:rsidRPr="00C15888">
        <w:rPr>
          <w:rFonts w:asciiTheme="minorHAnsi" w:hAnsiTheme="minorHAnsi" w:cstheme="minorHAnsi"/>
          <w:b/>
          <w:sz w:val="22"/>
          <w:szCs w:val="22"/>
        </w:rPr>
        <w:lastRenderedPageBreak/>
        <w:t>Duties &amp; Responsibilities</w:t>
      </w:r>
      <w:r>
        <w:rPr>
          <w:rFonts w:asciiTheme="minorHAnsi" w:hAnsiTheme="minorHAnsi" w:cstheme="minorHAnsi"/>
          <w:b/>
          <w:sz w:val="22"/>
          <w:szCs w:val="22"/>
        </w:rPr>
        <w:t>:</w:t>
      </w:r>
    </w:p>
    <w:p w14:paraId="75140EA9" w14:textId="57634623" w:rsidR="00B60BF9" w:rsidRPr="00B60BF9" w:rsidRDefault="00B60BF9" w:rsidP="00B60BF9">
      <w:pPr>
        <w:pStyle w:val="Default"/>
        <w:rPr>
          <w:rFonts w:asciiTheme="minorHAnsi" w:hAnsiTheme="minorHAnsi" w:cstheme="minorHAnsi"/>
          <w:bCs/>
          <w:sz w:val="22"/>
          <w:szCs w:val="22"/>
        </w:rPr>
      </w:pPr>
      <w:r w:rsidRPr="00B60BF9">
        <w:rPr>
          <w:rFonts w:asciiTheme="minorHAnsi" w:hAnsiTheme="minorHAnsi" w:cstheme="minorHAnsi"/>
          <w:bCs/>
          <w:sz w:val="22"/>
          <w:szCs w:val="22"/>
        </w:rPr>
        <w:t xml:space="preserve">Reporting to the HR Workforce Strategies and Data Manager within the Human Resources office, the Jr. HR Business partner will work as part of a team to help align agency objectives and goals with employees and management throughout the different offices within Homes and Community Renewal. The position will foster partnerships across HCR to deliver value-added services in the areas of performance management, workforce planning, organizational design, employee health and safety, and employee engagement. The HRBP will maintain an effective level of business literacy about the agency’s structure, organizational plans, its culture, and the broader industry trends. They will help analyze data and metrics in partnership with the HR Workforce &amp; Strategic Analysis unit to research and develop solutions, programs, and policies. HCR has numerous systems of record that needs to be continuously and regularly audited, updated, and maintained and this role will help to increase data reliability, integrity, and accuracy. </w:t>
      </w:r>
    </w:p>
    <w:p w14:paraId="345D266E" w14:textId="7BBAAC0C" w:rsidR="00B60BF9" w:rsidRDefault="00B60BF9" w:rsidP="00383CD2">
      <w:pPr>
        <w:pStyle w:val="Default"/>
        <w:rPr>
          <w:rFonts w:asciiTheme="minorHAnsi" w:hAnsiTheme="minorHAnsi" w:cstheme="minorHAnsi"/>
          <w:sz w:val="22"/>
          <w:szCs w:val="22"/>
        </w:rPr>
      </w:pPr>
    </w:p>
    <w:p w14:paraId="39C7CC68" w14:textId="5F4C0883" w:rsidR="00B60BF9" w:rsidRPr="00383CD2" w:rsidRDefault="00B60BF9" w:rsidP="00383CD2">
      <w:pPr>
        <w:pStyle w:val="ListParagraph"/>
        <w:numPr>
          <w:ilvl w:val="0"/>
          <w:numId w:val="9"/>
        </w:numPr>
        <w:spacing w:line="276" w:lineRule="auto"/>
        <w:jc w:val="left"/>
        <w:rPr>
          <w:rFonts w:cstheme="minorHAnsi"/>
        </w:rPr>
      </w:pPr>
      <w:r w:rsidRPr="00383CD2">
        <w:rPr>
          <w:rFonts w:cstheme="minorHAnsi"/>
        </w:rPr>
        <w:t xml:space="preserve">Engage in a variety of office management tasks related to staffing trackers, data maintenance, special assignments, and industry research to aid colleagues in a dynamic and fast paced working environment. </w:t>
      </w:r>
    </w:p>
    <w:p w14:paraId="40F98939" w14:textId="67332302" w:rsidR="00B60BF9" w:rsidRPr="00383CD2" w:rsidRDefault="00120CC8" w:rsidP="00383CD2">
      <w:pPr>
        <w:pStyle w:val="cse7ca5dae"/>
        <w:numPr>
          <w:ilvl w:val="0"/>
          <w:numId w:val="9"/>
        </w:numPr>
        <w:spacing w:beforeAutospacing="0" w:after="0" w:afterAutospacing="0"/>
        <w:rPr>
          <w:rFonts w:ascii="Arial" w:hAnsi="Arial" w:cs="Arial"/>
          <w:sz w:val="22"/>
          <w:szCs w:val="22"/>
        </w:rPr>
      </w:pPr>
      <w:r w:rsidRPr="00383CD2">
        <w:rPr>
          <w:rStyle w:val="cs1b16eeb5"/>
          <w:rFonts w:ascii="Calibri" w:hAnsi="Calibri" w:cs="Calibri"/>
          <w:sz w:val="22"/>
          <w:szCs w:val="22"/>
        </w:rPr>
        <w:t>Assist in</w:t>
      </w:r>
      <w:r w:rsidR="00B60BF9" w:rsidRPr="00383CD2">
        <w:rPr>
          <w:rStyle w:val="cs1b16eeb5"/>
          <w:rFonts w:ascii="Calibri" w:hAnsi="Calibri" w:cs="Calibri"/>
          <w:sz w:val="22"/>
          <w:szCs w:val="22"/>
        </w:rPr>
        <w:t xml:space="preserve"> collect</w:t>
      </w:r>
      <w:r w:rsidRPr="00383CD2">
        <w:rPr>
          <w:rStyle w:val="cs1b16eeb5"/>
          <w:rFonts w:ascii="Calibri" w:hAnsi="Calibri" w:cs="Calibri"/>
          <w:sz w:val="22"/>
          <w:szCs w:val="22"/>
        </w:rPr>
        <w:t>ing</w:t>
      </w:r>
      <w:r w:rsidR="00B60BF9" w:rsidRPr="00383CD2">
        <w:rPr>
          <w:rStyle w:val="cs1b16eeb5"/>
          <w:rFonts w:ascii="Calibri" w:hAnsi="Calibri" w:cs="Calibri"/>
          <w:sz w:val="22"/>
          <w:szCs w:val="22"/>
        </w:rPr>
        <w:t xml:space="preserve"> and coordinat</w:t>
      </w:r>
      <w:r w:rsidRPr="00383CD2">
        <w:rPr>
          <w:rStyle w:val="cs1b16eeb5"/>
          <w:rFonts w:ascii="Calibri" w:hAnsi="Calibri" w:cs="Calibri"/>
          <w:sz w:val="22"/>
          <w:szCs w:val="22"/>
        </w:rPr>
        <w:t>ing</w:t>
      </w:r>
      <w:r w:rsidR="00B60BF9" w:rsidRPr="00383CD2">
        <w:rPr>
          <w:rStyle w:val="cs1b16eeb5"/>
          <w:rFonts w:ascii="Calibri" w:hAnsi="Calibri" w:cs="Calibri"/>
          <w:sz w:val="22"/>
          <w:szCs w:val="22"/>
        </w:rPr>
        <w:t xml:space="preserve"> aggregate data for agency reporting and translate that data into insights through data analysis that drives deliberate action plans and proposals.</w:t>
      </w:r>
    </w:p>
    <w:p w14:paraId="40122893" w14:textId="5D1AE25F" w:rsidR="00B60BF9" w:rsidRPr="00383CD2" w:rsidRDefault="00B60BF9" w:rsidP="00383CD2">
      <w:pPr>
        <w:pStyle w:val="ListParagraph"/>
        <w:numPr>
          <w:ilvl w:val="0"/>
          <w:numId w:val="9"/>
        </w:numPr>
        <w:spacing w:before="100"/>
        <w:jc w:val="left"/>
        <w:rPr>
          <w:rFonts w:ascii="Arial" w:eastAsia="Times New Roman" w:hAnsi="Arial" w:cs="Arial"/>
        </w:rPr>
      </w:pPr>
      <w:r w:rsidRPr="00383CD2">
        <w:rPr>
          <w:rFonts w:eastAsia="Times New Roman" w:cs="Calibri"/>
        </w:rPr>
        <w:t xml:space="preserve">Serve as a business partner with </w:t>
      </w:r>
      <w:r w:rsidR="00120CC8" w:rsidRPr="00383CD2">
        <w:rPr>
          <w:rFonts w:eastAsia="Times New Roman" w:cs="Calibri"/>
        </w:rPr>
        <w:t>staff</w:t>
      </w:r>
      <w:r w:rsidRPr="00383CD2">
        <w:rPr>
          <w:rFonts w:eastAsia="Times New Roman" w:cs="Calibri"/>
        </w:rPr>
        <w:t xml:space="preserve"> to develop effective sourcing and recruitment strategies. </w:t>
      </w:r>
    </w:p>
    <w:p w14:paraId="13AB5337" w14:textId="77777777" w:rsidR="00B60BF9" w:rsidRPr="00383CD2" w:rsidRDefault="00B60BF9" w:rsidP="00383CD2">
      <w:pPr>
        <w:pStyle w:val="ListParagraph"/>
        <w:numPr>
          <w:ilvl w:val="0"/>
          <w:numId w:val="9"/>
        </w:numPr>
        <w:spacing w:line="276" w:lineRule="auto"/>
        <w:jc w:val="left"/>
        <w:rPr>
          <w:rFonts w:cstheme="minorHAnsi"/>
        </w:rPr>
      </w:pPr>
      <w:r w:rsidRPr="00383CD2">
        <w:rPr>
          <w:rFonts w:cstheme="minorHAnsi"/>
        </w:rPr>
        <w:t>Evaluating Program and Unit processes, anticipating needs, uncovering areas for improvement, and developing and implementing solutions such as succession planning to combat attrition and staffing issues.</w:t>
      </w:r>
    </w:p>
    <w:p w14:paraId="2EA42738" w14:textId="77777777" w:rsidR="00B60BF9" w:rsidRPr="00383CD2" w:rsidRDefault="00B60BF9" w:rsidP="00383CD2">
      <w:pPr>
        <w:pStyle w:val="ListParagraph"/>
        <w:numPr>
          <w:ilvl w:val="0"/>
          <w:numId w:val="9"/>
        </w:numPr>
        <w:spacing w:line="276" w:lineRule="auto"/>
        <w:jc w:val="left"/>
        <w:rPr>
          <w:rFonts w:cstheme="minorHAnsi"/>
        </w:rPr>
      </w:pPr>
      <w:r w:rsidRPr="00383CD2">
        <w:rPr>
          <w:rFonts w:cstheme="minorHAnsi"/>
        </w:rPr>
        <w:t xml:space="preserve">Work in conjunction with Training &amp; Professional Development (TPD) to conduct trainings and hold meetings with teams across the Agency to establish procedure manuals, define roles and responsibilities, ensure knowledge transfer within Programs, and outline best practices. </w:t>
      </w:r>
    </w:p>
    <w:p w14:paraId="6A8158B2" w14:textId="1DC00954" w:rsidR="00B60BF9" w:rsidRPr="00383CD2" w:rsidRDefault="00CD35AC" w:rsidP="00383CD2">
      <w:pPr>
        <w:pStyle w:val="ListParagraph"/>
        <w:numPr>
          <w:ilvl w:val="0"/>
          <w:numId w:val="9"/>
        </w:numPr>
        <w:spacing w:line="276" w:lineRule="auto"/>
        <w:jc w:val="left"/>
        <w:rPr>
          <w:rFonts w:cstheme="minorHAnsi"/>
        </w:rPr>
      </w:pPr>
      <w:r w:rsidRPr="00383CD2">
        <w:rPr>
          <w:rFonts w:cstheme="minorHAnsi"/>
        </w:rPr>
        <w:t>Help d</w:t>
      </w:r>
      <w:r w:rsidR="00B60BF9" w:rsidRPr="00383CD2">
        <w:rPr>
          <w:rFonts w:cstheme="minorHAnsi"/>
        </w:rPr>
        <w:t xml:space="preserve">evelop and generate reports and statistics from multiple systems that are used to conduct Program and Agency analysis. </w:t>
      </w:r>
    </w:p>
    <w:p w14:paraId="7F349E32" w14:textId="6B32967B" w:rsidR="00B60BF9" w:rsidRPr="00383CD2" w:rsidRDefault="00B60BF9" w:rsidP="00383CD2">
      <w:pPr>
        <w:pStyle w:val="ListParagraph"/>
        <w:numPr>
          <w:ilvl w:val="0"/>
          <w:numId w:val="9"/>
        </w:numPr>
        <w:spacing w:line="276" w:lineRule="auto"/>
        <w:jc w:val="left"/>
        <w:rPr>
          <w:rFonts w:cstheme="minorHAnsi"/>
        </w:rPr>
      </w:pPr>
      <w:r w:rsidRPr="00383CD2">
        <w:rPr>
          <w:rFonts w:cstheme="minorHAnsi"/>
        </w:rPr>
        <w:t xml:space="preserve">Update and maintain a collective set of reports and spreadsheets on a continuous basis to ensure information is accurately recorded and reported out to multiple units within the Agency. </w:t>
      </w:r>
    </w:p>
    <w:p w14:paraId="20A5D5D5" w14:textId="77777777" w:rsidR="00B60BF9" w:rsidRPr="00383CD2" w:rsidRDefault="00B60BF9" w:rsidP="00383CD2">
      <w:pPr>
        <w:pStyle w:val="ListParagraph"/>
        <w:numPr>
          <w:ilvl w:val="0"/>
          <w:numId w:val="9"/>
        </w:numPr>
        <w:spacing w:line="276" w:lineRule="auto"/>
        <w:jc w:val="left"/>
        <w:rPr>
          <w:rFonts w:cstheme="minorHAnsi"/>
        </w:rPr>
      </w:pPr>
      <w:r w:rsidRPr="00383CD2">
        <w:rPr>
          <w:rFonts w:cstheme="minorHAnsi"/>
        </w:rPr>
        <w:t xml:space="preserve">Help train end users on new reporting and system requirements to keep Agency data accurate and up to date. </w:t>
      </w:r>
    </w:p>
    <w:p w14:paraId="150914FD" w14:textId="6EDD445D" w:rsidR="00B60BF9" w:rsidRPr="00383CD2" w:rsidRDefault="00B60BF9" w:rsidP="00383CD2">
      <w:pPr>
        <w:pStyle w:val="ListParagraph"/>
        <w:numPr>
          <w:ilvl w:val="0"/>
          <w:numId w:val="9"/>
        </w:numPr>
        <w:spacing w:line="276" w:lineRule="auto"/>
        <w:jc w:val="left"/>
        <w:rPr>
          <w:rFonts w:cstheme="minorHAnsi"/>
        </w:rPr>
      </w:pPr>
      <w:r w:rsidRPr="00383CD2">
        <w:rPr>
          <w:rFonts w:cstheme="minorHAnsi"/>
        </w:rPr>
        <w:t xml:space="preserve">Assist in the oversight of the Agency Performance Management program and serve as a trainer, which includes working with managers and leaders throughout the process. </w:t>
      </w:r>
    </w:p>
    <w:p w14:paraId="1876E1C3" w14:textId="5D88F6C5" w:rsidR="00B60BF9" w:rsidRPr="00383CD2" w:rsidRDefault="00B60BF9" w:rsidP="00383CD2">
      <w:pPr>
        <w:pStyle w:val="ListParagraph"/>
        <w:numPr>
          <w:ilvl w:val="0"/>
          <w:numId w:val="9"/>
        </w:numPr>
        <w:spacing w:line="276" w:lineRule="auto"/>
        <w:jc w:val="left"/>
        <w:rPr>
          <w:rFonts w:cstheme="minorHAnsi"/>
        </w:rPr>
      </w:pPr>
      <w:r w:rsidRPr="00383CD2">
        <w:rPr>
          <w:rFonts w:cstheme="minorHAnsi"/>
        </w:rPr>
        <w:t xml:space="preserve">Assist in the management of the Agency Exit Interview process. Work with HR Specialists to communicate with separating employees to collect essential feedback, as well as </w:t>
      </w:r>
      <w:r w:rsidR="00120CC8" w:rsidRPr="00383CD2">
        <w:rPr>
          <w:rFonts w:cstheme="minorHAnsi"/>
        </w:rPr>
        <w:t>helping</w:t>
      </w:r>
      <w:r w:rsidRPr="00383CD2">
        <w:rPr>
          <w:rFonts w:cstheme="minorHAnsi"/>
        </w:rPr>
        <w:t xml:space="preserve"> to develop reports and recommendation for executive staff.</w:t>
      </w:r>
    </w:p>
    <w:p w14:paraId="23BFC3FE" w14:textId="6666D88A" w:rsidR="00B60BF9" w:rsidRPr="00383CD2" w:rsidRDefault="00B60BF9" w:rsidP="00383CD2">
      <w:pPr>
        <w:pStyle w:val="ListParagraph"/>
        <w:numPr>
          <w:ilvl w:val="0"/>
          <w:numId w:val="9"/>
        </w:numPr>
        <w:spacing w:line="276" w:lineRule="auto"/>
        <w:jc w:val="left"/>
        <w:rPr>
          <w:rFonts w:cs="Calibri"/>
        </w:rPr>
      </w:pPr>
      <w:r w:rsidRPr="00383CD2">
        <w:rPr>
          <w:rFonts w:cs="Calibri"/>
        </w:rPr>
        <w:t xml:space="preserve">Assist with yearly compliance tasks </w:t>
      </w:r>
      <w:r w:rsidR="00120CC8" w:rsidRPr="00383CD2">
        <w:rPr>
          <w:rFonts w:cs="Calibri"/>
        </w:rPr>
        <w:t>and annual reports.</w:t>
      </w:r>
    </w:p>
    <w:p w14:paraId="0ECEAC10" w14:textId="77777777" w:rsidR="00B60BF9" w:rsidRPr="00383CD2" w:rsidRDefault="00B60BF9" w:rsidP="00383CD2">
      <w:pPr>
        <w:pStyle w:val="ListParagraph"/>
        <w:numPr>
          <w:ilvl w:val="0"/>
          <w:numId w:val="9"/>
        </w:numPr>
        <w:spacing w:line="276" w:lineRule="auto"/>
        <w:jc w:val="left"/>
        <w:rPr>
          <w:rFonts w:cstheme="minorHAnsi"/>
        </w:rPr>
      </w:pPr>
      <w:r w:rsidRPr="00383CD2">
        <w:rPr>
          <w:rFonts w:cstheme="minorHAnsi"/>
        </w:rPr>
        <w:t xml:space="preserve">Periodic travel to the different HCR offices to meet and collaborate with employees and managers when necessary. </w:t>
      </w:r>
    </w:p>
    <w:p w14:paraId="19174EE6" w14:textId="6B6B2F86" w:rsidR="00B60BF9" w:rsidRDefault="00B60BF9" w:rsidP="00B60BF9">
      <w:pPr>
        <w:spacing w:line="276" w:lineRule="auto"/>
        <w:jc w:val="left"/>
        <w:rPr>
          <w:rFonts w:asciiTheme="minorHAnsi" w:hAnsiTheme="minorHAnsi" w:cstheme="minorHAnsi"/>
          <w:b/>
        </w:rPr>
      </w:pPr>
    </w:p>
    <w:p w14:paraId="0A0B1FCB" w14:textId="67CF68D0" w:rsidR="00120CC8" w:rsidRDefault="00120CC8" w:rsidP="00B60BF9">
      <w:pPr>
        <w:spacing w:line="276" w:lineRule="auto"/>
        <w:jc w:val="left"/>
        <w:rPr>
          <w:rFonts w:asciiTheme="minorHAnsi" w:hAnsiTheme="minorHAnsi" w:cstheme="minorHAnsi"/>
          <w:b/>
        </w:rPr>
      </w:pPr>
    </w:p>
    <w:p w14:paraId="1AF4EB00" w14:textId="77777777" w:rsidR="00120CC8" w:rsidRDefault="00120CC8" w:rsidP="00B60BF9">
      <w:pPr>
        <w:spacing w:line="276" w:lineRule="auto"/>
        <w:jc w:val="left"/>
        <w:rPr>
          <w:rFonts w:asciiTheme="minorHAnsi" w:hAnsiTheme="minorHAnsi" w:cstheme="minorHAnsi"/>
          <w:b/>
        </w:rPr>
      </w:pPr>
    </w:p>
    <w:p w14:paraId="1B4E4816" w14:textId="77777777" w:rsidR="00B60BF9" w:rsidRDefault="0031650F" w:rsidP="00B60BF9">
      <w:pPr>
        <w:spacing w:line="276" w:lineRule="auto"/>
        <w:jc w:val="left"/>
        <w:rPr>
          <w:rFonts w:asciiTheme="minorHAnsi" w:hAnsiTheme="minorHAnsi" w:cstheme="minorHAnsi"/>
          <w:b/>
        </w:rPr>
      </w:pPr>
      <w:r w:rsidRPr="00B60BF9">
        <w:rPr>
          <w:rFonts w:asciiTheme="minorHAnsi" w:hAnsiTheme="minorHAnsi" w:cstheme="minorHAnsi"/>
          <w:b/>
        </w:rPr>
        <w:lastRenderedPageBreak/>
        <w:t>Qualifications</w:t>
      </w:r>
    </w:p>
    <w:p w14:paraId="144B28FB" w14:textId="77777777" w:rsidR="00B60BF9" w:rsidRDefault="00B60BF9" w:rsidP="00B60BF9">
      <w:pPr>
        <w:pStyle w:val="ListParagraph"/>
        <w:numPr>
          <w:ilvl w:val="0"/>
          <w:numId w:val="8"/>
        </w:numPr>
        <w:spacing w:line="276" w:lineRule="auto"/>
        <w:jc w:val="left"/>
        <w:rPr>
          <w:rFonts w:cstheme="minorHAnsi"/>
        </w:rPr>
      </w:pPr>
      <w:r w:rsidRPr="00B60BF9">
        <w:rPr>
          <w:rFonts w:cstheme="minorHAnsi"/>
        </w:rPr>
        <w:t>Bachelor's degree preferred</w:t>
      </w:r>
    </w:p>
    <w:p w14:paraId="5A229077" w14:textId="121DF359" w:rsidR="00B60BF9" w:rsidRPr="00B60BF9" w:rsidRDefault="00B60BF9" w:rsidP="00B60BF9">
      <w:pPr>
        <w:pStyle w:val="ListParagraph"/>
        <w:numPr>
          <w:ilvl w:val="0"/>
          <w:numId w:val="8"/>
        </w:numPr>
        <w:spacing w:line="276" w:lineRule="auto"/>
        <w:jc w:val="left"/>
        <w:rPr>
          <w:rFonts w:cstheme="minorHAnsi"/>
        </w:rPr>
      </w:pPr>
      <w:r w:rsidRPr="00B60BF9">
        <w:rPr>
          <w:rFonts w:eastAsia="Times New Roman" w:cstheme="minorHAnsi"/>
        </w:rPr>
        <w:t>Proficient with Microsoft Office Suite</w:t>
      </w:r>
      <w:r w:rsidR="009760F0">
        <w:rPr>
          <w:rFonts w:eastAsia="Times New Roman" w:cstheme="minorHAnsi"/>
        </w:rPr>
        <w:t>, particularly with Excel</w:t>
      </w:r>
    </w:p>
    <w:p w14:paraId="5D6A9C78" w14:textId="77777777" w:rsidR="00B60BF9" w:rsidRDefault="00B60BF9" w:rsidP="00B60BF9">
      <w:pPr>
        <w:pStyle w:val="ListParagraph"/>
        <w:numPr>
          <w:ilvl w:val="0"/>
          <w:numId w:val="8"/>
        </w:numPr>
        <w:spacing w:line="276" w:lineRule="auto"/>
        <w:jc w:val="left"/>
        <w:rPr>
          <w:rFonts w:cstheme="minorHAnsi"/>
        </w:rPr>
      </w:pPr>
      <w:r w:rsidRPr="00B60BF9">
        <w:rPr>
          <w:rFonts w:eastAsia="Times New Roman" w:cstheme="minorHAnsi"/>
        </w:rPr>
        <w:t>Ability to compose and present comprehensive reports</w:t>
      </w:r>
      <w:r w:rsidRPr="00B60BF9">
        <w:rPr>
          <w:rFonts w:cstheme="minorHAnsi"/>
        </w:rPr>
        <w:t> to diverse employee groups</w:t>
      </w:r>
    </w:p>
    <w:p w14:paraId="41CD0B7A" w14:textId="77777777" w:rsidR="00B60BF9" w:rsidRPr="00B60BF9" w:rsidRDefault="00B60BF9" w:rsidP="00B60BF9">
      <w:pPr>
        <w:pStyle w:val="ListParagraph"/>
        <w:numPr>
          <w:ilvl w:val="0"/>
          <w:numId w:val="8"/>
        </w:numPr>
        <w:spacing w:line="276" w:lineRule="auto"/>
        <w:jc w:val="left"/>
        <w:rPr>
          <w:rFonts w:cstheme="minorHAnsi"/>
        </w:rPr>
      </w:pPr>
      <w:r w:rsidRPr="00B60BF9">
        <w:rPr>
          <w:rFonts w:eastAsia="Times New Roman" w:cstheme="minorHAnsi"/>
        </w:rPr>
        <w:t>Ability to acquire a thorough understanding of the organization's hierarchy, jobs, qualifications, compensation practices, and the administrative practices related to those factors</w:t>
      </w:r>
    </w:p>
    <w:p w14:paraId="448C4648" w14:textId="77777777" w:rsidR="00B60BF9" w:rsidRPr="00B60BF9" w:rsidRDefault="00B60BF9" w:rsidP="00B60BF9">
      <w:pPr>
        <w:pStyle w:val="ListParagraph"/>
        <w:numPr>
          <w:ilvl w:val="0"/>
          <w:numId w:val="8"/>
        </w:numPr>
        <w:spacing w:line="276" w:lineRule="auto"/>
        <w:jc w:val="left"/>
        <w:rPr>
          <w:rFonts w:cstheme="minorHAnsi"/>
        </w:rPr>
      </w:pPr>
      <w:r w:rsidRPr="00B60BF9">
        <w:rPr>
          <w:rFonts w:eastAsia="Times New Roman" w:cstheme="minorHAnsi"/>
        </w:rPr>
        <w:t>Excellent time management skills with a proven ability to meet deadlines</w:t>
      </w:r>
    </w:p>
    <w:p w14:paraId="515E1C03" w14:textId="77777777" w:rsidR="00B60BF9" w:rsidRPr="00B60BF9" w:rsidRDefault="00B60BF9" w:rsidP="00B60BF9">
      <w:pPr>
        <w:pStyle w:val="ListParagraph"/>
        <w:numPr>
          <w:ilvl w:val="0"/>
          <w:numId w:val="8"/>
        </w:numPr>
        <w:spacing w:line="276" w:lineRule="auto"/>
        <w:jc w:val="left"/>
        <w:rPr>
          <w:rFonts w:cstheme="minorHAnsi"/>
        </w:rPr>
      </w:pPr>
      <w:r w:rsidRPr="00B60BF9">
        <w:rPr>
          <w:rFonts w:eastAsia="Times New Roman" w:cstheme="minorHAnsi"/>
        </w:rPr>
        <w:t>Strong analytical and problem-solving skills</w:t>
      </w:r>
    </w:p>
    <w:p w14:paraId="41022C3C" w14:textId="77777777" w:rsidR="00B60BF9" w:rsidRPr="00B60BF9" w:rsidRDefault="00B60BF9" w:rsidP="00B60BF9">
      <w:pPr>
        <w:pStyle w:val="ListParagraph"/>
        <w:numPr>
          <w:ilvl w:val="0"/>
          <w:numId w:val="8"/>
        </w:numPr>
        <w:spacing w:line="276" w:lineRule="auto"/>
        <w:jc w:val="left"/>
        <w:rPr>
          <w:rFonts w:cstheme="minorHAnsi"/>
        </w:rPr>
      </w:pPr>
      <w:r w:rsidRPr="00B60BF9">
        <w:rPr>
          <w:rFonts w:eastAsia="Times New Roman" w:cstheme="minorHAnsi"/>
        </w:rPr>
        <w:t>Excellent verbal and written communication skills</w:t>
      </w:r>
    </w:p>
    <w:p w14:paraId="7C9AA575" w14:textId="443BB100" w:rsidR="00B60BF9" w:rsidRPr="00B60BF9" w:rsidRDefault="00B60BF9" w:rsidP="00B60BF9">
      <w:pPr>
        <w:pStyle w:val="ListParagraph"/>
        <w:numPr>
          <w:ilvl w:val="0"/>
          <w:numId w:val="8"/>
        </w:numPr>
        <w:spacing w:line="276" w:lineRule="auto"/>
        <w:jc w:val="left"/>
        <w:rPr>
          <w:rFonts w:cstheme="minorHAnsi"/>
        </w:rPr>
      </w:pPr>
      <w:r w:rsidRPr="00B60BF9">
        <w:rPr>
          <w:rFonts w:eastAsia="Times New Roman" w:cstheme="minorHAnsi"/>
        </w:rPr>
        <w:t>Excellent interpersonal and organizational skills with an emphasis on attention to detail</w:t>
      </w:r>
    </w:p>
    <w:p w14:paraId="44BB7A56" w14:textId="77777777" w:rsidR="00C15888" w:rsidRPr="00C15888" w:rsidRDefault="00C15888" w:rsidP="00AC1370">
      <w:pPr>
        <w:jc w:val="both"/>
        <w:rPr>
          <w:rFonts w:asciiTheme="minorHAnsi" w:hAnsiTheme="minorHAnsi" w:cstheme="minorHAnsi"/>
        </w:rPr>
      </w:pPr>
    </w:p>
    <w:p w14:paraId="5DA17279" w14:textId="77777777" w:rsidR="0031650F" w:rsidRPr="00C15888" w:rsidRDefault="0031650F" w:rsidP="00AD3024">
      <w:pPr>
        <w:jc w:val="left"/>
        <w:rPr>
          <w:rFonts w:asciiTheme="minorHAnsi" w:hAnsiTheme="minorHAnsi" w:cstheme="minorHAnsi"/>
          <w:b/>
        </w:rPr>
      </w:pPr>
    </w:p>
    <w:p w14:paraId="15B184AB" w14:textId="77777777" w:rsidR="00806D94" w:rsidRPr="00C15888" w:rsidRDefault="00806D94" w:rsidP="00806D94">
      <w:pPr>
        <w:jc w:val="left"/>
        <w:rPr>
          <w:rFonts w:asciiTheme="minorHAnsi" w:hAnsiTheme="minorHAnsi" w:cstheme="minorHAnsi"/>
        </w:rPr>
      </w:pPr>
      <w:r w:rsidRPr="00C15888">
        <w:rPr>
          <w:rFonts w:asciiTheme="minorHAnsi" w:hAnsiTheme="minorHAnsi" w:cstheme="minorHAnsi"/>
        </w:rPr>
        <w:t xml:space="preserve">This job description is not intended to be </w:t>
      </w:r>
      <w:proofErr w:type="gramStart"/>
      <w:r w:rsidRPr="00C15888">
        <w:rPr>
          <w:rFonts w:asciiTheme="minorHAnsi" w:hAnsiTheme="minorHAnsi" w:cstheme="minorHAnsi"/>
        </w:rPr>
        <w:t>all-inclusive</w:t>
      </w:r>
      <w:proofErr w:type="gramEnd"/>
      <w:r w:rsidRPr="00C15888">
        <w:rPr>
          <w:rFonts w:asciiTheme="minorHAnsi" w:hAnsiTheme="minorHAnsi" w:cstheme="minorHAnsi"/>
        </w:rPr>
        <w:t xml:space="preserve"> and the employee will be expected to perform other reasonably related duties as assigned. </w:t>
      </w:r>
    </w:p>
    <w:p w14:paraId="563B5F7F" w14:textId="77777777" w:rsidR="00806D94" w:rsidRPr="00C15888" w:rsidRDefault="00806D94" w:rsidP="00806D94">
      <w:pPr>
        <w:jc w:val="left"/>
        <w:rPr>
          <w:rFonts w:asciiTheme="minorHAnsi" w:hAnsiTheme="minorHAnsi" w:cstheme="minorHAnsi"/>
        </w:rPr>
      </w:pPr>
    </w:p>
    <w:p w14:paraId="3ECB8100" w14:textId="77777777" w:rsidR="00806D94" w:rsidRPr="00C15888" w:rsidRDefault="00806D94" w:rsidP="00806D94">
      <w:pPr>
        <w:jc w:val="left"/>
        <w:rPr>
          <w:rFonts w:asciiTheme="minorHAnsi" w:hAnsiTheme="minorHAnsi" w:cstheme="minorHAnsi"/>
          <w:b/>
        </w:rPr>
      </w:pPr>
      <w:r w:rsidRPr="00C15888">
        <w:rPr>
          <w:rFonts w:asciiTheme="minorHAnsi" w:hAnsiTheme="minorHAnsi" w:cstheme="minorHAnsi"/>
          <w:b/>
        </w:rPr>
        <w:t xml:space="preserve">What we offer:  </w:t>
      </w:r>
    </w:p>
    <w:p w14:paraId="2020AC20" w14:textId="77777777" w:rsidR="00806D94" w:rsidRPr="00C15888" w:rsidRDefault="00806D94" w:rsidP="00C15888">
      <w:pPr>
        <w:pStyle w:val="ListParagraph"/>
        <w:numPr>
          <w:ilvl w:val="0"/>
          <w:numId w:val="1"/>
        </w:numPr>
        <w:jc w:val="left"/>
        <w:rPr>
          <w:rFonts w:asciiTheme="minorHAnsi" w:hAnsiTheme="minorHAnsi" w:cstheme="minorHAnsi"/>
        </w:rPr>
      </w:pPr>
      <w:r w:rsidRPr="00C15888">
        <w:rPr>
          <w:rFonts w:asciiTheme="minorHAnsi" w:hAnsiTheme="minorHAnsi" w:cstheme="minorHAnsi"/>
        </w:rPr>
        <w:t xml:space="preserve">Exciting opportunity to be part of New York’s resurgence to </w:t>
      </w:r>
      <w:proofErr w:type="gramStart"/>
      <w:r w:rsidRPr="00C15888">
        <w:rPr>
          <w:rFonts w:asciiTheme="minorHAnsi" w:hAnsiTheme="minorHAnsi" w:cstheme="minorHAnsi"/>
        </w:rPr>
        <w:t>greatness;</w:t>
      </w:r>
      <w:proofErr w:type="gramEnd"/>
      <w:r w:rsidRPr="00C15888">
        <w:rPr>
          <w:rFonts w:asciiTheme="minorHAnsi" w:hAnsiTheme="minorHAnsi" w:cstheme="minorHAnsi"/>
        </w:rPr>
        <w:t xml:space="preserve">  </w:t>
      </w:r>
    </w:p>
    <w:p w14:paraId="20781A46" w14:textId="77777777" w:rsidR="00806D94" w:rsidRPr="00C15888" w:rsidRDefault="00806D94" w:rsidP="00C15888">
      <w:pPr>
        <w:pStyle w:val="ListParagraph"/>
        <w:numPr>
          <w:ilvl w:val="0"/>
          <w:numId w:val="1"/>
        </w:numPr>
        <w:jc w:val="left"/>
        <w:rPr>
          <w:rFonts w:asciiTheme="minorHAnsi" w:hAnsiTheme="minorHAnsi" w:cstheme="minorHAnsi"/>
        </w:rPr>
      </w:pPr>
      <w:r w:rsidRPr="00C15888">
        <w:rPr>
          <w:rFonts w:asciiTheme="minorHAnsi" w:hAnsiTheme="minorHAnsi" w:cstheme="minorHAnsi"/>
        </w:rPr>
        <w:t xml:space="preserve">Extensive benefits package including paid leave, excellent health, dental, vision and retirement </w:t>
      </w:r>
      <w:proofErr w:type="gramStart"/>
      <w:r w:rsidRPr="00C15888">
        <w:rPr>
          <w:rFonts w:asciiTheme="minorHAnsi" w:hAnsiTheme="minorHAnsi" w:cstheme="minorHAnsi"/>
        </w:rPr>
        <w:t>benefits;</w:t>
      </w:r>
      <w:proofErr w:type="gramEnd"/>
      <w:r w:rsidRPr="00C15888">
        <w:rPr>
          <w:rFonts w:asciiTheme="minorHAnsi" w:hAnsiTheme="minorHAnsi" w:cstheme="minorHAnsi"/>
        </w:rPr>
        <w:t xml:space="preserve">  </w:t>
      </w:r>
    </w:p>
    <w:p w14:paraId="3A94B051" w14:textId="77777777" w:rsidR="00806D94" w:rsidRPr="00C15888" w:rsidRDefault="00806D94" w:rsidP="00C15888">
      <w:pPr>
        <w:pStyle w:val="ListParagraph"/>
        <w:numPr>
          <w:ilvl w:val="0"/>
          <w:numId w:val="1"/>
        </w:numPr>
        <w:jc w:val="left"/>
        <w:rPr>
          <w:rFonts w:asciiTheme="minorHAnsi" w:hAnsiTheme="minorHAnsi" w:cstheme="minorHAnsi"/>
        </w:rPr>
      </w:pPr>
      <w:r w:rsidRPr="00C15888">
        <w:rPr>
          <w:rFonts w:asciiTheme="minorHAnsi" w:hAnsiTheme="minorHAnsi" w:cstheme="minorHAnsi"/>
        </w:rPr>
        <w:t xml:space="preserve">Promotional opportunity for dedicated professionals.  </w:t>
      </w:r>
    </w:p>
    <w:p w14:paraId="753CF8CD" w14:textId="77777777" w:rsidR="00570D70" w:rsidRPr="00C15888" w:rsidRDefault="00570D70" w:rsidP="00570D70">
      <w:pPr>
        <w:pStyle w:val="ListParagraph"/>
        <w:jc w:val="left"/>
        <w:rPr>
          <w:rFonts w:asciiTheme="minorHAnsi" w:hAnsiTheme="minorHAnsi" w:cstheme="minorHAnsi"/>
        </w:rPr>
      </w:pPr>
    </w:p>
    <w:p w14:paraId="4D19BE60" w14:textId="77777777" w:rsidR="00C15888" w:rsidRDefault="00C15888" w:rsidP="00C15888">
      <w:pPr>
        <w:autoSpaceDE w:val="0"/>
        <w:autoSpaceDN w:val="0"/>
        <w:adjustRightInd w:val="0"/>
        <w:jc w:val="left"/>
        <w:rPr>
          <w:rFonts w:cs="Calibri"/>
        </w:rPr>
      </w:pPr>
    </w:p>
    <w:p w14:paraId="6FA93C91" w14:textId="445730AD" w:rsidR="00C15888" w:rsidRPr="00C15888" w:rsidRDefault="00C15888" w:rsidP="00C15888">
      <w:pPr>
        <w:pStyle w:val="Default"/>
        <w:jc w:val="center"/>
        <w:rPr>
          <w:sz w:val="18"/>
          <w:szCs w:val="18"/>
        </w:rPr>
      </w:pPr>
      <w:r w:rsidRPr="00C15888">
        <w:rPr>
          <w:sz w:val="18"/>
          <w:szCs w:val="18"/>
        </w:rPr>
        <w:t xml:space="preserve">All internal </w:t>
      </w:r>
      <w:r w:rsidR="00AC1370">
        <w:rPr>
          <w:sz w:val="18"/>
          <w:szCs w:val="18"/>
        </w:rPr>
        <w:t>SONYMA/HFA/AHC</w:t>
      </w:r>
      <w:r w:rsidRPr="00C15888">
        <w:rPr>
          <w:sz w:val="18"/>
          <w:szCs w:val="18"/>
        </w:rPr>
        <w:t xml:space="preserve"> employees (only) are directed to apply via </w:t>
      </w:r>
    </w:p>
    <w:p w14:paraId="4A8582C2" w14:textId="77777777" w:rsidR="00C15888" w:rsidRPr="00C15888" w:rsidRDefault="001A1CC7" w:rsidP="00C15888">
      <w:pPr>
        <w:pStyle w:val="Default"/>
        <w:jc w:val="center"/>
        <w:rPr>
          <w:sz w:val="18"/>
          <w:szCs w:val="18"/>
        </w:rPr>
      </w:pPr>
      <w:hyperlink r:id="rId8" w:history="1">
        <w:r w:rsidR="00C15888" w:rsidRPr="00C15888">
          <w:rPr>
            <w:rStyle w:val="Hyperlink"/>
            <w:sz w:val="18"/>
            <w:szCs w:val="18"/>
          </w:rPr>
          <w:t>internalcandidates@hcr.ny.gov</w:t>
        </w:r>
      </w:hyperlink>
      <w:r w:rsidR="00C15888" w:rsidRPr="00C15888">
        <w:rPr>
          <w:sz w:val="18"/>
          <w:szCs w:val="18"/>
        </w:rPr>
        <w:t xml:space="preserve"> </w:t>
      </w:r>
    </w:p>
    <w:p w14:paraId="7EF61E85" w14:textId="77777777" w:rsidR="00C15888" w:rsidRPr="00C15888" w:rsidRDefault="00C15888" w:rsidP="00C15888">
      <w:pPr>
        <w:pStyle w:val="Default"/>
        <w:jc w:val="center"/>
        <w:rPr>
          <w:b/>
          <w:bCs/>
          <w:sz w:val="18"/>
          <w:szCs w:val="18"/>
        </w:rPr>
      </w:pPr>
      <w:r w:rsidRPr="00C15888">
        <w:rPr>
          <w:b/>
          <w:bCs/>
          <w:sz w:val="18"/>
          <w:szCs w:val="18"/>
        </w:rPr>
        <w:t xml:space="preserve">Please Include your name in the subject line </w:t>
      </w:r>
    </w:p>
    <w:p w14:paraId="1E366AFF" w14:textId="215F28C8" w:rsidR="00C15888" w:rsidRDefault="00C15888" w:rsidP="00C15888">
      <w:pPr>
        <w:pStyle w:val="Default"/>
        <w:jc w:val="center"/>
        <w:rPr>
          <w:b/>
          <w:bCs/>
          <w:sz w:val="18"/>
          <w:szCs w:val="18"/>
        </w:rPr>
      </w:pPr>
      <w:r w:rsidRPr="00C15888">
        <w:rPr>
          <w:b/>
          <w:bCs/>
          <w:sz w:val="18"/>
          <w:szCs w:val="18"/>
        </w:rPr>
        <w:t xml:space="preserve">Applicants must include resume and cover letter </w:t>
      </w:r>
    </w:p>
    <w:p w14:paraId="5AAC5061" w14:textId="1F947D45" w:rsidR="00F11598" w:rsidRDefault="00F11598" w:rsidP="00C15888">
      <w:pPr>
        <w:pStyle w:val="Default"/>
        <w:jc w:val="center"/>
        <w:rPr>
          <w:b/>
          <w:bCs/>
          <w:sz w:val="18"/>
          <w:szCs w:val="18"/>
        </w:rPr>
      </w:pPr>
    </w:p>
    <w:p w14:paraId="5F56E324" w14:textId="79105861" w:rsidR="00F11598" w:rsidRPr="00F11598" w:rsidRDefault="001A1CC7" w:rsidP="00F11598">
      <w:pPr>
        <w:autoSpaceDE w:val="0"/>
        <w:autoSpaceDN w:val="0"/>
        <w:adjustRightInd w:val="0"/>
        <w:rPr>
          <w:rFonts w:cs="Calibri"/>
          <w:b/>
          <w:bCs/>
          <w:color w:val="000000"/>
        </w:rPr>
      </w:pPr>
      <w:hyperlink r:id="rId9" w:history="1">
        <w:r w:rsidR="00F11598" w:rsidRPr="001A1CC7">
          <w:rPr>
            <w:rStyle w:val="Hyperlink"/>
            <w:rFonts w:cs="Calibri"/>
            <w:b/>
            <w:bCs/>
          </w:rPr>
          <w:t>TO APPLY, CLICK HE</w:t>
        </w:r>
        <w:r w:rsidR="00F11598" w:rsidRPr="001A1CC7">
          <w:rPr>
            <w:rStyle w:val="Hyperlink"/>
            <w:rFonts w:cs="Calibri"/>
            <w:b/>
            <w:bCs/>
          </w:rPr>
          <w:t>R</w:t>
        </w:r>
        <w:r w:rsidR="00F11598" w:rsidRPr="001A1CC7">
          <w:rPr>
            <w:rStyle w:val="Hyperlink"/>
            <w:rFonts w:cs="Calibri"/>
            <w:b/>
            <w:bCs/>
          </w:rPr>
          <w:t>E</w:t>
        </w:r>
      </w:hyperlink>
      <w:r w:rsidR="00F11598" w:rsidRPr="00F11598">
        <w:rPr>
          <w:rFonts w:cs="Calibri"/>
          <w:b/>
          <w:bCs/>
          <w:color w:val="0000FF"/>
          <w:u w:val="single"/>
        </w:rPr>
        <w:t xml:space="preserve"> </w:t>
      </w:r>
    </w:p>
    <w:p w14:paraId="2354BA7D" w14:textId="77777777" w:rsidR="00F11598" w:rsidRPr="00F11598" w:rsidRDefault="00F11598" w:rsidP="00F11598">
      <w:pPr>
        <w:autoSpaceDE w:val="0"/>
        <w:autoSpaceDN w:val="0"/>
        <w:adjustRightInd w:val="0"/>
        <w:rPr>
          <w:rFonts w:cs="Calibri"/>
          <w:b/>
          <w:bCs/>
          <w:color w:val="000000"/>
        </w:rPr>
      </w:pPr>
      <w:r w:rsidRPr="00F11598">
        <w:rPr>
          <w:rFonts w:cs="Calibri"/>
          <w:b/>
          <w:bCs/>
          <w:color w:val="000000"/>
        </w:rPr>
        <w:t xml:space="preserve"> Applicants must include resume and cover letter </w:t>
      </w:r>
    </w:p>
    <w:p w14:paraId="0689833D" w14:textId="77777777" w:rsidR="00C15888" w:rsidRPr="00C15888" w:rsidRDefault="00C15888" w:rsidP="00F11598">
      <w:pPr>
        <w:pStyle w:val="Default"/>
        <w:jc w:val="center"/>
        <w:rPr>
          <w:sz w:val="18"/>
          <w:szCs w:val="18"/>
        </w:rPr>
      </w:pPr>
      <w:r w:rsidRPr="00C15888">
        <w:rPr>
          <w:sz w:val="18"/>
          <w:szCs w:val="18"/>
        </w:rPr>
        <w:t>New York State is an Equal Opportunity Employer</w:t>
      </w:r>
    </w:p>
    <w:p w14:paraId="647C5C20" w14:textId="77777777" w:rsidR="00C15888" w:rsidRPr="00C15888" w:rsidRDefault="00C15888" w:rsidP="00C15888">
      <w:pPr>
        <w:pStyle w:val="Default"/>
        <w:jc w:val="center"/>
        <w:rPr>
          <w:sz w:val="18"/>
          <w:szCs w:val="18"/>
        </w:rPr>
      </w:pPr>
      <w:r w:rsidRPr="00C15888">
        <w:rPr>
          <w:sz w:val="18"/>
          <w:szCs w:val="18"/>
        </w:rPr>
        <w:t xml:space="preserve"> (EOE)</w:t>
      </w:r>
    </w:p>
    <w:p w14:paraId="0DEDBE6E" w14:textId="1E848E47" w:rsidR="00806D94" w:rsidRPr="00C15888" w:rsidRDefault="00806D94" w:rsidP="00F11598">
      <w:pPr>
        <w:jc w:val="both"/>
        <w:rPr>
          <w:rFonts w:asciiTheme="minorHAnsi" w:hAnsiTheme="minorHAnsi" w:cstheme="minorHAnsi"/>
          <w:b/>
          <w:sz w:val="14"/>
          <w:szCs w:val="14"/>
        </w:rPr>
      </w:pPr>
    </w:p>
    <w:sectPr w:rsidR="00806D94" w:rsidRPr="00C15888" w:rsidSect="00383CD2">
      <w:headerReference w:type="default" r:id="rId10"/>
      <w:pgSz w:w="12240" w:h="15840"/>
      <w:pgMar w:top="1080" w:right="1080" w:bottom="1080" w:left="108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7A2E" w14:textId="77777777" w:rsidR="00AF38A2" w:rsidRDefault="00AF38A2" w:rsidP="00595D6B">
      <w:r>
        <w:separator/>
      </w:r>
    </w:p>
  </w:endnote>
  <w:endnote w:type="continuationSeparator" w:id="0">
    <w:p w14:paraId="1BE5A70A" w14:textId="77777777" w:rsidR="00AF38A2" w:rsidRDefault="00AF38A2" w:rsidP="0059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C5DA" w14:textId="77777777" w:rsidR="00AF38A2" w:rsidRDefault="00AF38A2" w:rsidP="00595D6B">
      <w:r>
        <w:separator/>
      </w:r>
    </w:p>
  </w:footnote>
  <w:footnote w:type="continuationSeparator" w:id="0">
    <w:p w14:paraId="0866F94C" w14:textId="77777777" w:rsidR="00AF38A2" w:rsidRDefault="00AF38A2" w:rsidP="00595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5B7A" w14:textId="77777777" w:rsidR="00903C1B" w:rsidRDefault="00903C1B">
    <w:pPr>
      <w:pStyle w:val="Header"/>
    </w:pPr>
  </w:p>
  <w:p w14:paraId="0A571A89" w14:textId="77777777" w:rsidR="000D189B" w:rsidRDefault="00572B82" w:rsidP="000D189B">
    <w:pPr>
      <w:spacing w:before="120" w:after="120"/>
      <w:rPr>
        <w:b/>
      </w:rPr>
    </w:pPr>
    <w:r>
      <w:rPr>
        <w:noProof/>
      </w:rPr>
      <w:drawing>
        <wp:inline distT="0" distB="0" distL="0" distR="0" wp14:anchorId="6269A637" wp14:editId="0A1A769B">
          <wp:extent cx="3675380" cy="659194"/>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png"/>
                  <pic:cNvPicPr/>
                </pic:nvPicPr>
                <pic:blipFill>
                  <a:blip r:embed="rId1">
                    <a:extLst>
                      <a:ext uri="{28A0092B-C50C-407E-A947-70E740481C1C}">
                        <a14:useLocalDpi xmlns:a14="http://schemas.microsoft.com/office/drawing/2010/main" val="0"/>
                      </a:ext>
                    </a:extLst>
                  </a:blip>
                  <a:stretch>
                    <a:fillRect/>
                  </a:stretch>
                </pic:blipFill>
                <pic:spPr>
                  <a:xfrm>
                    <a:off x="0" y="0"/>
                    <a:ext cx="3698253" cy="663296"/>
                  </a:xfrm>
                  <a:prstGeom prst="rect">
                    <a:avLst/>
                  </a:prstGeom>
                </pic:spPr>
              </pic:pic>
            </a:graphicData>
          </a:graphic>
        </wp:inline>
      </w:drawing>
    </w:r>
  </w:p>
  <w:p w14:paraId="4AA1AA9F" w14:textId="77777777" w:rsidR="000D189B" w:rsidRDefault="00311477" w:rsidP="00311477">
    <w:pPr>
      <w:pStyle w:val="Default"/>
      <w:jc w:val="center"/>
      <w:rPr>
        <w:b/>
        <w:bCs/>
        <w:i/>
        <w:iCs/>
        <w:sz w:val="22"/>
        <w:szCs w:val="22"/>
      </w:rPr>
    </w:pPr>
    <w:r>
      <w:rPr>
        <w:b/>
        <w:bCs/>
        <w:i/>
        <w:iCs/>
        <w:sz w:val="22"/>
        <w:szCs w:val="22"/>
      </w:rPr>
      <w:t>Job Opportunities at New York State Homes and Community Renewal</w:t>
    </w:r>
  </w:p>
  <w:p w14:paraId="371B8016" w14:textId="77777777" w:rsidR="00996D06" w:rsidRPr="00311477" w:rsidRDefault="00996D06" w:rsidP="00311477">
    <w:pPr>
      <w:pStyle w:val="Default"/>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743B"/>
    <w:multiLevelType w:val="hybridMultilevel"/>
    <w:tmpl w:val="ACCA6E22"/>
    <w:lvl w:ilvl="0" w:tplc="4B4AC8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02260"/>
    <w:multiLevelType w:val="hybridMultilevel"/>
    <w:tmpl w:val="8D84ACE6"/>
    <w:lvl w:ilvl="0" w:tplc="04090001">
      <w:start w:val="1"/>
      <w:numFmt w:val="bullet"/>
      <w:lvlText w:val=""/>
      <w:lvlJc w:val="left"/>
      <w:pPr>
        <w:ind w:left="720" w:hanging="360"/>
      </w:pPr>
      <w:rPr>
        <w:rFonts w:ascii="Symbol" w:hAnsi="Symbol" w:hint="default"/>
      </w:rPr>
    </w:lvl>
    <w:lvl w:ilvl="1" w:tplc="98C41FC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51009"/>
    <w:multiLevelType w:val="hybridMultilevel"/>
    <w:tmpl w:val="D90C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14325"/>
    <w:multiLevelType w:val="hybridMultilevel"/>
    <w:tmpl w:val="864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A6DD5"/>
    <w:multiLevelType w:val="hybridMultilevel"/>
    <w:tmpl w:val="BD94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36DAE"/>
    <w:multiLevelType w:val="multilevel"/>
    <w:tmpl w:val="06984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A7331"/>
    <w:multiLevelType w:val="hybridMultilevel"/>
    <w:tmpl w:val="277658F4"/>
    <w:lvl w:ilvl="0" w:tplc="DD0EF2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826EF"/>
    <w:multiLevelType w:val="hybridMultilevel"/>
    <w:tmpl w:val="C8C02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091FF1"/>
    <w:multiLevelType w:val="hybridMultilevel"/>
    <w:tmpl w:val="4A4A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74008"/>
    <w:multiLevelType w:val="hybridMultilevel"/>
    <w:tmpl w:val="5CDA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863BD"/>
    <w:multiLevelType w:val="hybridMultilevel"/>
    <w:tmpl w:val="242A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6113555">
    <w:abstractNumId w:val="10"/>
  </w:num>
  <w:num w:numId="2" w16cid:durableId="1537038994">
    <w:abstractNumId w:val="5"/>
  </w:num>
  <w:num w:numId="3" w16cid:durableId="1995790814">
    <w:abstractNumId w:val="1"/>
  </w:num>
  <w:num w:numId="4" w16cid:durableId="1711228407">
    <w:abstractNumId w:val="3"/>
  </w:num>
  <w:num w:numId="5" w16cid:durableId="504907793">
    <w:abstractNumId w:val="6"/>
  </w:num>
  <w:num w:numId="6" w16cid:durableId="1875650869">
    <w:abstractNumId w:val="2"/>
  </w:num>
  <w:num w:numId="7" w16cid:durableId="1552109324">
    <w:abstractNumId w:val="4"/>
  </w:num>
  <w:num w:numId="8" w16cid:durableId="724065876">
    <w:abstractNumId w:val="8"/>
  </w:num>
  <w:num w:numId="9" w16cid:durableId="406608281">
    <w:abstractNumId w:val="7"/>
  </w:num>
  <w:num w:numId="10" w16cid:durableId="1829830813">
    <w:abstractNumId w:val="9"/>
  </w:num>
  <w:num w:numId="11" w16cid:durableId="130150157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B0F"/>
    <w:rsid w:val="000013E9"/>
    <w:rsid w:val="00006A59"/>
    <w:rsid w:val="00024083"/>
    <w:rsid w:val="0003039B"/>
    <w:rsid w:val="00053ED4"/>
    <w:rsid w:val="00057111"/>
    <w:rsid w:val="000579EA"/>
    <w:rsid w:val="00062FD9"/>
    <w:rsid w:val="00072126"/>
    <w:rsid w:val="0007469C"/>
    <w:rsid w:val="00075C21"/>
    <w:rsid w:val="00077EA7"/>
    <w:rsid w:val="00087F02"/>
    <w:rsid w:val="00096270"/>
    <w:rsid w:val="000B22AF"/>
    <w:rsid w:val="000D189B"/>
    <w:rsid w:val="000E1566"/>
    <w:rsid w:val="00102045"/>
    <w:rsid w:val="00106CB2"/>
    <w:rsid w:val="0011607A"/>
    <w:rsid w:val="00120CC8"/>
    <w:rsid w:val="00123E6B"/>
    <w:rsid w:val="00136D69"/>
    <w:rsid w:val="00141B5F"/>
    <w:rsid w:val="00162332"/>
    <w:rsid w:val="001833AB"/>
    <w:rsid w:val="0019642A"/>
    <w:rsid w:val="00197138"/>
    <w:rsid w:val="001A02D0"/>
    <w:rsid w:val="001A1CC7"/>
    <w:rsid w:val="001B50E1"/>
    <w:rsid w:val="001C4334"/>
    <w:rsid w:val="001C6C13"/>
    <w:rsid w:val="001E36EB"/>
    <w:rsid w:val="001F148A"/>
    <w:rsid w:val="001F3749"/>
    <w:rsid w:val="00204D19"/>
    <w:rsid w:val="002356CF"/>
    <w:rsid w:val="0023607F"/>
    <w:rsid w:val="002374C8"/>
    <w:rsid w:val="002531C4"/>
    <w:rsid w:val="002B68C1"/>
    <w:rsid w:val="002C3AF2"/>
    <w:rsid w:val="002D6D12"/>
    <w:rsid w:val="002E2B56"/>
    <w:rsid w:val="002F716A"/>
    <w:rsid w:val="003030D7"/>
    <w:rsid w:val="00311477"/>
    <w:rsid w:val="0031650F"/>
    <w:rsid w:val="00316551"/>
    <w:rsid w:val="0032009A"/>
    <w:rsid w:val="00324314"/>
    <w:rsid w:val="00351947"/>
    <w:rsid w:val="00381423"/>
    <w:rsid w:val="00383CD2"/>
    <w:rsid w:val="003B4FF5"/>
    <w:rsid w:val="003B5EF8"/>
    <w:rsid w:val="003E57F2"/>
    <w:rsid w:val="003F20C3"/>
    <w:rsid w:val="003F2432"/>
    <w:rsid w:val="004017A5"/>
    <w:rsid w:val="00426D60"/>
    <w:rsid w:val="00442F44"/>
    <w:rsid w:val="004437D2"/>
    <w:rsid w:val="0044475A"/>
    <w:rsid w:val="00476DA7"/>
    <w:rsid w:val="00482340"/>
    <w:rsid w:val="00490813"/>
    <w:rsid w:val="004936A0"/>
    <w:rsid w:val="00495624"/>
    <w:rsid w:val="0049770C"/>
    <w:rsid w:val="004A1A78"/>
    <w:rsid w:val="004A6445"/>
    <w:rsid w:val="004B6686"/>
    <w:rsid w:val="004B7641"/>
    <w:rsid w:val="004C00B9"/>
    <w:rsid w:val="004E14CD"/>
    <w:rsid w:val="004E4FD6"/>
    <w:rsid w:val="00537820"/>
    <w:rsid w:val="0054252E"/>
    <w:rsid w:val="00542917"/>
    <w:rsid w:val="00543D10"/>
    <w:rsid w:val="00570D70"/>
    <w:rsid w:val="00572B82"/>
    <w:rsid w:val="00572E13"/>
    <w:rsid w:val="00595D6B"/>
    <w:rsid w:val="005C609C"/>
    <w:rsid w:val="005C6908"/>
    <w:rsid w:val="005E400B"/>
    <w:rsid w:val="0060641D"/>
    <w:rsid w:val="00607C36"/>
    <w:rsid w:val="00636892"/>
    <w:rsid w:val="006541DF"/>
    <w:rsid w:val="0065441B"/>
    <w:rsid w:val="00662F1B"/>
    <w:rsid w:val="00680548"/>
    <w:rsid w:val="0068349C"/>
    <w:rsid w:val="00685347"/>
    <w:rsid w:val="00687F06"/>
    <w:rsid w:val="00694D23"/>
    <w:rsid w:val="006A6947"/>
    <w:rsid w:val="006B20F5"/>
    <w:rsid w:val="006C2F7F"/>
    <w:rsid w:val="006E17EC"/>
    <w:rsid w:val="006E6879"/>
    <w:rsid w:val="006E7C08"/>
    <w:rsid w:val="006F3FED"/>
    <w:rsid w:val="00723BB9"/>
    <w:rsid w:val="007411CA"/>
    <w:rsid w:val="007639B8"/>
    <w:rsid w:val="0077672C"/>
    <w:rsid w:val="00783D1D"/>
    <w:rsid w:val="007912AC"/>
    <w:rsid w:val="00797BD4"/>
    <w:rsid w:val="007A3E4B"/>
    <w:rsid w:val="007B2515"/>
    <w:rsid w:val="007C6735"/>
    <w:rsid w:val="007D6EBF"/>
    <w:rsid w:val="007F5124"/>
    <w:rsid w:val="0080183E"/>
    <w:rsid w:val="00806D94"/>
    <w:rsid w:val="00814A5B"/>
    <w:rsid w:val="00815968"/>
    <w:rsid w:val="00843CE3"/>
    <w:rsid w:val="00871386"/>
    <w:rsid w:val="008734C6"/>
    <w:rsid w:val="00873F71"/>
    <w:rsid w:val="00874AA2"/>
    <w:rsid w:val="00877761"/>
    <w:rsid w:val="008812AE"/>
    <w:rsid w:val="008B4299"/>
    <w:rsid w:val="008B5BD6"/>
    <w:rsid w:val="008C0898"/>
    <w:rsid w:val="008F5438"/>
    <w:rsid w:val="008F5929"/>
    <w:rsid w:val="00903C1B"/>
    <w:rsid w:val="00926FFE"/>
    <w:rsid w:val="009366BC"/>
    <w:rsid w:val="00963041"/>
    <w:rsid w:val="00971A6D"/>
    <w:rsid w:val="00972DE3"/>
    <w:rsid w:val="009751FC"/>
    <w:rsid w:val="009760F0"/>
    <w:rsid w:val="009928E1"/>
    <w:rsid w:val="00996D06"/>
    <w:rsid w:val="009B0379"/>
    <w:rsid w:val="009C6A00"/>
    <w:rsid w:val="009D34CD"/>
    <w:rsid w:val="009E1736"/>
    <w:rsid w:val="009E55A5"/>
    <w:rsid w:val="00A16FD4"/>
    <w:rsid w:val="00A20031"/>
    <w:rsid w:val="00A47520"/>
    <w:rsid w:val="00A83CFA"/>
    <w:rsid w:val="00A8550C"/>
    <w:rsid w:val="00A8570D"/>
    <w:rsid w:val="00AA3CC0"/>
    <w:rsid w:val="00AA480D"/>
    <w:rsid w:val="00AB78AC"/>
    <w:rsid w:val="00AC1370"/>
    <w:rsid w:val="00AC6B40"/>
    <w:rsid w:val="00AD3024"/>
    <w:rsid w:val="00AE0B2E"/>
    <w:rsid w:val="00AE11D8"/>
    <w:rsid w:val="00AE1C65"/>
    <w:rsid w:val="00AE7449"/>
    <w:rsid w:val="00AE7A8D"/>
    <w:rsid w:val="00AF38A2"/>
    <w:rsid w:val="00B01ABD"/>
    <w:rsid w:val="00B116AD"/>
    <w:rsid w:val="00B24097"/>
    <w:rsid w:val="00B511C4"/>
    <w:rsid w:val="00B5187F"/>
    <w:rsid w:val="00B574E4"/>
    <w:rsid w:val="00B60BF9"/>
    <w:rsid w:val="00B842AA"/>
    <w:rsid w:val="00BA34FD"/>
    <w:rsid w:val="00BC1A4F"/>
    <w:rsid w:val="00BC50BB"/>
    <w:rsid w:val="00BD2C6A"/>
    <w:rsid w:val="00BD5484"/>
    <w:rsid w:val="00BE7E93"/>
    <w:rsid w:val="00BF40B5"/>
    <w:rsid w:val="00BF4BCC"/>
    <w:rsid w:val="00C00D5D"/>
    <w:rsid w:val="00C03796"/>
    <w:rsid w:val="00C15888"/>
    <w:rsid w:val="00C42A56"/>
    <w:rsid w:val="00C52249"/>
    <w:rsid w:val="00C67FC2"/>
    <w:rsid w:val="00C76910"/>
    <w:rsid w:val="00CA2CE9"/>
    <w:rsid w:val="00CA73B5"/>
    <w:rsid w:val="00CB7C53"/>
    <w:rsid w:val="00CC4F82"/>
    <w:rsid w:val="00CD35AC"/>
    <w:rsid w:val="00D026BF"/>
    <w:rsid w:val="00D0309E"/>
    <w:rsid w:val="00D03EA0"/>
    <w:rsid w:val="00D07BF0"/>
    <w:rsid w:val="00D120A6"/>
    <w:rsid w:val="00D17E84"/>
    <w:rsid w:val="00D36E20"/>
    <w:rsid w:val="00D4588B"/>
    <w:rsid w:val="00D71389"/>
    <w:rsid w:val="00D81764"/>
    <w:rsid w:val="00D863FE"/>
    <w:rsid w:val="00D87E1A"/>
    <w:rsid w:val="00DA16B6"/>
    <w:rsid w:val="00DA3DB8"/>
    <w:rsid w:val="00DD49F0"/>
    <w:rsid w:val="00DE7954"/>
    <w:rsid w:val="00DE7B0F"/>
    <w:rsid w:val="00E07007"/>
    <w:rsid w:val="00E174A0"/>
    <w:rsid w:val="00E174EB"/>
    <w:rsid w:val="00E522DC"/>
    <w:rsid w:val="00E57963"/>
    <w:rsid w:val="00E65233"/>
    <w:rsid w:val="00E702A4"/>
    <w:rsid w:val="00E75EAA"/>
    <w:rsid w:val="00E76B5B"/>
    <w:rsid w:val="00E94B0F"/>
    <w:rsid w:val="00E97590"/>
    <w:rsid w:val="00EC4AA3"/>
    <w:rsid w:val="00ED03E1"/>
    <w:rsid w:val="00EE1600"/>
    <w:rsid w:val="00EE4899"/>
    <w:rsid w:val="00EF0991"/>
    <w:rsid w:val="00F11598"/>
    <w:rsid w:val="00F20C8C"/>
    <w:rsid w:val="00F419AA"/>
    <w:rsid w:val="00F4518E"/>
    <w:rsid w:val="00F562FC"/>
    <w:rsid w:val="00F60D63"/>
    <w:rsid w:val="00F66097"/>
    <w:rsid w:val="00F9178E"/>
    <w:rsid w:val="00FA2298"/>
    <w:rsid w:val="00FA4356"/>
    <w:rsid w:val="00FA5F57"/>
    <w:rsid w:val="00FA7DAD"/>
    <w:rsid w:val="00FB245B"/>
    <w:rsid w:val="00FB6053"/>
    <w:rsid w:val="00FC4CEF"/>
    <w:rsid w:val="00FD3AA5"/>
    <w:rsid w:val="00FF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1053044"/>
  <w15:docId w15:val="{CBEDB66B-E8F6-4565-87A3-CA92303F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45B"/>
    <w:pPr>
      <w:jc w:val="center"/>
    </w:pPr>
    <w:rPr>
      <w:sz w:val="22"/>
      <w:szCs w:val="22"/>
    </w:rPr>
  </w:style>
  <w:style w:type="paragraph" w:styleId="Heading3">
    <w:name w:val="heading 3"/>
    <w:basedOn w:val="Normal"/>
    <w:next w:val="Normal"/>
    <w:link w:val="Heading3Char"/>
    <w:uiPriority w:val="9"/>
    <w:qFormat/>
    <w:rsid w:val="00D4588B"/>
    <w:pPr>
      <w:keepNext/>
      <w:keepLines/>
      <w:spacing w:before="20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07F"/>
    <w:rPr>
      <w:rFonts w:ascii="Tahoma" w:hAnsi="Tahoma"/>
      <w:sz w:val="16"/>
      <w:szCs w:val="16"/>
    </w:rPr>
  </w:style>
  <w:style w:type="character" w:customStyle="1" w:styleId="BalloonTextChar">
    <w:name w:val="Balloon Text Char"/>
    <w:link w:val="BalloonText"/>
    <w:uiPriority w:val="99"/>
    <w:semiHidden/>
    <w:rsid w:val="0023607F"/>
    <w:rPr>
      <w:rFonts w:ascii="Tahoma" w:hAnsi="Tahoma" w:cs="Tahoma"/>
      <w:sz w:val="16"/>
      <w:szCs w:val="16"/>
    </w:rPr>
  </w:style>
  <w:style w:type="paragraph" w:customStyle="1" w:styleId="Text">
    <w:name w:val="Text"/>
    <w:aliases w:val="t"/>
    <w:link w:val="TextChar"/>
    <w:rsid w:val="00D4588B"/>
    <w:pPr>
      <w:spacing w:before="60" w:after="60" w:line="260" w:lineRule="exact"/>
    </w:pPr>
    <w:rPr>
      <w:rFonts w:ascii="Arial" w:eastAsia="Times New Roman" w:hAnsi="Arial"/>
      <w:color w:val="000000"/>
    </w:rPr>
  </w:style>
  <w:style w:type="character" w:customStyle="1" w:styleId="TextChar">
    <w:name w:val="Text Char"/>
    <w:aliases w:val="t Char"/>
    <w:link w:val="Text"/>
    <w:rsid w:val="00D4588B"/>
    <w:rPr>
      <w:rFonts w:ascii="Arial" w:eastAsia="Times New Roman" w:hAnsi="Arial"/>
      <w:color w:val="000000"/>
      <w:lang w:val="en-US" w:eastAsia="en-US" w:bidi="ar-SA"/>
    </w:rPr>
  </w:style>
  <w:style w:type="paragraph" w:customStyle="1" w:styleId="Tabletext">
    <w:name w:val="Table text"/>
    <w:basedOn w:val="Text"/>
    <w:rsid w:val="00D4588B"/>
  </w:style>
  <w:style w:type="paragraph" w:customStyle="1" w:styleId="Heading3rdlevel">
    <w:name w:val="Heading (3rd level)"/>
    <w:basedOn w:val="Heading3"/>
    <w:link w:val="Heading3rdlevelChar"/>
    <w:rsid w:val="00D4588B"/>
    <w:pPr>
      <w:keepLines w:val="0"/>
      <w:spacing w:before="180" w:after="60" w:line="240" w:lineRule="exact"/>
      <w:jc w:val="left"/>
    </w:pPr>
    <w:rPr>
      <w:rFonts w:ascii="Arial" w:hAnsi="Arial"/>
      <w:bCs w:val="0"/>
      <w:color w:val="000000"/>
      <w:kern w:val="24"/>
    </w:rPr>
  </w:style>
  <w:style w:type="character" w:customStyle="1" w:styleId="Heading3rdlevelChar">
    <w:name w:val="Heading (3rd level) Char"/>
    <w:link w:val="Heading3rdlevel"/>
    <w:rsid w:val="00D4588B"/>
    <w:rPr>
      <w:rFonts w:ascii="Arial" w:eastAsia="Times New Roman" w:hAnsi="Arial" w:cs="Times New Roman"/>
      <w:b/>
      <w:color w:val="000000"/>
      <w:kern w:val="24"/>
      <w:sz w:val="20"/>
      <w:szCs w:val="20"/>
    </w:rPr>
  </w:style>
  <w:style w:type="table" w:styleId="TableGrid">
    <w:name w:val="Table Grid"/>
    <w:basedOn w:val="TableNormal"/>
    <w:rsid w:val="00D4588B"/>
    <w:pPr>
      <w:spacing w:before="60" w:after="60" w:line="26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extt18ptBoldAutoKernat12pt">
    <w:name w:val="Style Textt + 18 pt Bold Auto Kern at 12 pt"/>
    <w:basedOn w:val="Text"/>
    <w:rsid w:val="00D4588B"/>
    <w:rPr>
      <w:b/>
      <w:bCs/>
      <w:color w:val="auto"/>
      <w:kern w:val="24"/>
      <w:sz w:val="36"/>
    </w:rPr>
  </w:style>
  <w:style w:type="paragraph" w:customStyle="1" w:styleId="StyleHeading1stlevelAutoBefore3pt">
    <w:name w:val="Style Heading (1st level) + Auto Before:  3 pt"/>
    <w:basedOn w:val="Normal"/>
    <w:rsid w:val="00D4588B"/>
    <w:pPr>
      <w:keepNext/>
      <w:spacing w:before="60" w:after="60" w:line="400" w:lineRule="exact"/>
      <w:jc w:val="left"/>
      <w:outlineLvl w:val="0"/>
    </w:pPr>
    <w:rPr>
      <w:rFonts w:ascii="Arial" w:eastAsia="Times New Roman" w:hAnsi="Arial"/>
      <w:b/>
      <w:bCs/>
      <w:kern w:val="24"/>
      <w:sz w:val="36"/>
      <w:szCs w:val="36"/>
    </w:rPr>
  </w:style>
  <w:style w:type="paragraph" w:customStyle="1" w:styleId="StyleTabletextBold">
    <w:name w:val="Style Table text + Bold"/>
    <w:basedOn w:val="Tabletext"/>
    <w:rsid w:val="00D4588B"/>
    <w:rPr>
      <w:b/>
      <w:bCs/>
    </w:rPr>
  </w:style>
  <w:style w:type="character" w:customStyle="1" w:styleId="Heading3Char">
    <w:name w:val="Heading 3 Char"/>
    <w:link w:val="Heading3"/>
    <w:uiPriority w:val="9"/>
    <w:semiHidden/>
    <w:rsid w:val="00D4588B"/>
    <w:rPr>
      <w:rFonts w:ascii="Cambria" w:eastAsia="Times New Roman" w:hAnsi="Cambria" w:cs="Times New Roman"/>
      <w:b/>
      <w:bCs/>
      <w:color w:val="4F81BD"/>
    </w:rPr>
  </w:style>
  <w:style w:type="paragraph" w:styleId="ListParagraph">
    <w:name w:val="List Paragraph"/>
    <w:basedOn w:val="Normal"/>
    <w:uiPriority w:val="34"/>
    <w:qFormat/>
    <w:rsid w:val="006541DF"/>
    <w:pPr>
      <w:ind w:left="720"/>
      <w:contextualSpacing/>
    </w:pPr>
  </w:style>
  <w:style w:type="paragraph" w:styleId="Header">
    <w:name w:val="header"/>
    <w:basedOn w:val="Normal"/>
    <w:link w:val="HeaderChar"/>
    <w:uiPriority w:val="99"/>
    <w:unhideWhenUsed/>
    <w:rsid w:val="00595D6B"/>
    <w:pPr>
      <w:tabs>
        <w:tab w:val="center" w:pos="4680"/>
        <w:tab w:val="right" w:pos="9360"/>
      </w:tabs>
    </w:pPr>
  </w:style>
  <w:style w:type="character" w:customStyle="1" w:styleId="HeaderChar">
    <w:name w:val="Header Char"/>
    <w:link w:val="Header"/>
    <w:uiPriority w:val="99"/>
    <w:rsid w:val="00595D6B"/>
    <w:rPr>
      <w:sz w:val="22"/>
      <w:szCs w:val="22"/>
    </w:rPr>
  </w:style>
  <w:style w:type="paragraph" w:styleId="Footer">
    <w:name w:val="footer"/>
    <w:basedOn w:val="Normal"/>
    <w:link w:val="FooterChar"/>
    <w:uiPriority w:val="99"/>
    <w:unhideWhenUsed/>
    <w:rsid w:val="00595D6B"/>
    <w:pPr>
      <w:tabs>
        <w:tab w:val="center" w:pos="4680"/>
        <w:tab w:val="right" w:pos="9360"/>
      </w:tabs>
    </w:pPr>
  </w:style>
  <w:style w:type="character" w:customStyle="1" w:styleId="FooterChar">
    <w:name w:val="Footer Char"/>
    <w:link w:val="Footer"/>
    <w:uiPriority w:val="99"/>
    <w:rsid w:val="00595D6B"/>
    <w:rPr>
      <w:sz w:val="22"/>
      <w:szCs w:val="22"/>
    </w:rPr>
  </w:style>
  <w:style w:type="character" w:styleId="Hyperlink">
    <w:name w:val="Hyperlink"/>
    <w:basedOn w:val="DefaultParagraphFont"/>
    <w:rsid w:val="0049770C"/>
    <w:rPr>
      <w:color w:val="0000FF"/>
      <w:u w:val="single"/>
    </w:rPr>
  </w:style>
  <w:style w:type="paragraph" w:styleId="PlainText">
    <w:name w:val="Plain Text"/>
    <w:basedOn w:val="Normal"/>
    <w:link w:val="PlainTextChar"/>
    <w:uiPriority w:val="99"/>
    <w:unhideWhenUsed/>
    <w:rsid w:val="00442F44"/>
    <w:pPr>
      <w:jc w:val="left"/>
    </w:pPr>
    <w:rPr>
      <w:rFonts w:eastAsiaTheme="minorHAnsi"/>
    </w:rPr>
  </w:style>
  <w:style w:type="character" w:customStyle="1" w:styleId="PlainTextChar">
    <w:name w:val="Plain Text Char"/>
    <w:basedOn w:val="DefaultParagraphFont"/>
    <w:link w:val="PlainText"/>
    <w:uiPriority w:val="99"/>
    <w:rsid w:val="00442F44"/>
    <w:rPr>
      <w:rFonts w:eastAsiaTheme="minorHAnsi"/>
      <w:sz w:val="22"/>
      <w:szCs w:val="22"/>
    </w:rPr>
  </w:style>
  <w:style w:type="paragraph" w:customStyle="1" w:styleId="Level1">
    <w:name w:val="Level 1"/>
    <w:basedOn w:val="Normal"/>
    <w:uiPriority w:val="99"/>
    <w:rsid w:val="005E400B"/>
    <w:pPr>
      <w:widowControl w:val="0"/>
      <w:ind w:left="720" w:hanging="720"/>
      <w:jc w:val="left"/>
    </w:pPr>
    <w:rPr>
      <w:rFonts w:ascii="Times New Roman" w:eastAsia="Times New Roman" w:hAnsi="Times New Roman"/>
      <w:snapToGrid w:val="0"/>
      <w:sz w:val="24"/>
      <w:szCs w:val="20"/>
    </w:rPr>
  </w:style>
  <w:style w:type="character" w:styleId="Strong">
    <w:name w:val="Strong"/>
    <w:basedOn w:val="DefaultParagraphFont"/>
    <w:uiPriority w:val="22"/>
    <w:qFormat/>
    <w:rsid w:val="00B24097"/>
    <w:rPr>
      <w:b/>
      <w:bCs/>
    </w:rPr>
  </w:style>
  <w:style w:type="paragraph" w:styleId="NormalWeb">
    <w:name w:val="Normal (Web)"/>
    <w:basedOn w:val="Normal"/>
    <w:uiPriority w:val="99"/>
    <w:semiHidden/>
    <w:unhideWhenUsed/>
    <w:rsid w:val="00482340"/>
    <w:pPr>
      <w:spacing w:before="240"/>
      <w:ind w:left="48" w:right="48"/>
      <w:jc w:val="left"/>
    </w:pPr>
    <w:rPr>
      <w:rFonts w:ascii="inherit" w:eastAsiaTheme="minorHAnsi" w:hAnsi="inherit"/>
      <w:sz w:val="24"/>
      <w:szCs w:val="24"/>
    </w:rPr>
  </w:style>
  <w:style w:type="paragraph" w:customStyle="1" w:styleId="Default">
    <w:name w:val="Default"/>
    <w:rsid w:val="000D189B"/>
    <w:pPr>
      <w:autoSpaceDE w:val="0"/>
      <w:autoSpaceDN w:val="0"/>
      <w:adjustRightInd w:val="0"/>
    </w:pPr>
    <w:rPr>
      <w:rFonts w:cs="Calibri"/>
      <w:color w:val="000000"/>
      <w:sz w:val="24"/>
      <w:szCs w:val="24"/>
    </w:rPr>
  </w:style>
  <w:style w:type="paragraph" w:styleId="NoSpacing">
    <w:name w:val="No Spacing"/>
    <w:uiPriority w:val="1"/>
    <w:qFormat/>
    <w:rsid w:val="00C15888"/>
    <w:rPr>
      <w:rFonts w:eastAsiaTheme="minorHAnsi" w:cs="Calibri"/>
      <w:sz w:val="22"/>
      <w:szCs w:val="22"/>
    </w:rPr>
  </w:style>
  <w:style w:type="paragraph" w:customStyle="1" w:styleId="cse7ca5dae">
    <w:name w:val="cse7ca5dae"/>
    <w:basedOn w:val="Normal"/>
    <w:rsid w:val="00B60BF9"/>
    <w:pPr>
      <w:spacing w:before="100" w:beforeAutospacing="1" w:after="100" w:afterAutospacing="1"/>
      <w:jc w:val="left"/>
    </w:pPr>
    <w:rPr>
      <w:rFonts w:ascii="Times New Roman" w:eastAsia="Times New Roman" w:hAnsi="Times New Roman"/>
      <w:sz w:val="24"/>
      <w:szCs w:val="24"/>
    </w:rPr>
  </w:style>
  <w:style w:type="character" w:customStyle="1" w:styleId="cs1b16eeb5">
    <w:name w:val="cs1b16eeb5"/>
    <w:basedOn w:val="DefaultParagraphFont"/>
    <w:rsid w:val="00B60BF9"/>
  </w:style>
  <w:style w:type="character" w:styleId="UnresolvedMention">
    <w:name w:val="Unresolved Mention"/>
    <w:basedOn w:val="DefaultParagraphFont"/>
    <w:uiPriority w:val="99"/>
    <w:semiHidden/>
    <w:unhideWhenUsed/>
    <w:rsid w:val="001A1CC7"/>
    <w:rPr>
      <w:color w:val="605E5C"/>
      <w:shd w:val="clear" w:color="auto" w:fill="E1DFDD"/>
    </w:rPr>
  </w:style>
  <w:style w:type="character" w:styleId="FollowedHyperlink">
    <w:name w:val="FollowedHyperlink"/>
    <w:basedOn w:val="DefaultParagraphFont"/>
    <w:uiPriority w:val="99"/>
    <w:semiHidden/>
    <w:unhideWhenUsed/>
    <w:rsid w:val="001A1C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991">
      <w:bodyDiv w:val="1"/>
      <w:marLeft w:val="0"/>
      <w:marRight w:val="0"/>
      <w:marTop w:val="0"/>
      <w:marBottom w:val="0"/>
      <w:divBdr>
        <w:top w:val="none" w:sz="0" w:space="0" w:color="auto"/>
        <w:left w:val="none" w:sz="0" w:space="0" w:color="auto"/>
        <w:bottom w:val="none" w:sz="0" w:space="0" w:color="auto"/>
        <w:right w:val="none" w:sz="0" w:space="0" w:color="auto"/>
      </w:divBdr>
    </w:div>
    <w:div w:id="58596598">
      <w:bodyDiv w:val="1"/>
      <w:marLeft w:val="0"/>
      <w:marRight w:val="0"/>
      <w:marTop w:val="0"/>
      <w:marBottom w:val="0"/>
      <w:divBdr>
        <w:top w:val="none" w:sz="0" w:space="0" w:color="auto"/>
        <w:left w:val="none" w:sz="0" w:space="0" w:color="auto"/>
        <w:bottom w:val="none" w:sz="0" w:space="0" w:color="auto"/>
        <w:right w:val="none" w:sz="0" w:space="0" w:color="auto"/>
      </w:divBdr>
    </w:div>
    <w:div w:id="128596167">
      <w:bodyDiv w:val="1"/>
      <w:marLeft w:val="0"/>
      <w:marRight w:val="0"/>
      <w:marTop w:val="0"/>
      <w:marBottom w:val="0"/>
      <w:divBdr>
        <w:top w:val="none" w:sz="0" w:space="0" w:color="auto"/>
        <w:left w:val="none" w:sz="0" w:space="0" w:color="auto"/>
        <w:bottom w:val="none" w:sz="0" w:space="0" w:color="auto"/>
        <w:right w:val="none" w:sz="0" w:space="0" w:color="auto"/>
      </w:divBdr>
      <w:divsChild>
        <w:div w:id="285892825">
          <w:marLeft w:val="0"/>
          <w:marRight w:val="0"/>
          <w:marTop w:val="0"/>
          <w:marBottom w:val="0"/>
          <w:divBdr>
            <w:top w:val="none" w:sz="0" w:space="0" w:color="auto"/>
            <w:left w:val="none" w:sz="0" w:space="0" w:color="auto"/>
            <w:bottom w:val="none" w:sz="0" w:space="0" w:color="auto"/>
            <w:right w:val="none" w:sz="0" w:space="0" w:color="auto"/>
          </w:divBdr>
        </w:div>
        <w:div w:id="726801163">
          <w:marLeft w:val="0"/>
          <w:marRight w:val="0"/>
          <w:marTop w:val="0"/>
          <w:marBottom w:val="0"/>
          <w:divBdr>
            <w:top w:val="none" w:sz="0" w:space="0" w:color="auto"/>
            <w:left w:val="none" w:sz="0" w:space="0" w:color="auto"/>
            <w:bottom w:val="none" w:sz="0" w:space="0" w:color="auto"/>
            <w:right w:val="none" w:sz="0" w:space="0" w:color="auto"/>
          </w:divBdr>
        </w:div>
        <w:div w:id="1003509280">
          <w:marLeft w:val="0"/>
          <w:marRight w:val="0"/>
          <w:marTop w:val="0"/>
          <w:marBottom w:val="0"/>
          <w:divBdr>
            <w:top w:val="none" w:sz="0" w:space="0" w:color="auto"/>
            <w:left w:val="none" w:sz="0" w:space="0" w:color="auto"/>
            <w:bottom w:val="none" w:sz="0" w:space="0" w:color="auto"/>
            <w:right w:val="none" w:sz="0" w:space="0" w:color="auto"/>
          </w:divBdr>
        </w:div>
        <w:div w:id="1142888114">
          <w:marLeft w:val="0"/>
          <w:marRight w:val="0"/>
          <w:marTop w:val="0"/>
          <w:marBottom w:val="0"/>
          <w:divBdr>
            <w:top w:val="none" w:sz="0" w:space="0" w:color="auto"/>
            <w:left w:val="none" w:sz="0" w:space="0" w:color="auto"/>
            <w:bottom w:val="none" w:sz="0" w:space="0" w:color="auto"/>
            <w:right w:val="none" w:sz="0" w:space="0" w:color="auto"/>
          </w:divBdr>
        </w:div>
        <w:div w:id="1512601186">
          <w:marLeft w:val="0"/>
          <w:marRight w:val="0"/>
          <w:marTop w:val="0"/>
          <w:marBottom w:val="0"/>
          <w:divBdr>
            <w:top w:val="none" w:sz="0" w:space="0" w:color="auto"/>
            <w:left w:val="none" w:sz="0" w:space="0" w:color="auto"/>
            <w:bottom w:val="none" w:sz="0" w:space="0" w:color="auto"/>
            <w:right w:val="none" w:sz="0" w:space="0" w:color="auto"/>
          </w:divBdr>
        </w:div>
      </w:divsChild>
    </w:div>
    <w:div w:id="169637870">
      <w:bodyDiv w:val="1"/>
      <w:marLeft w:val="0"/>
      <w:marRight w:val="0"/>
      <w:marTop w:val="0"/>
      <w:marBottom w:val="0"/>
      <w:divBdr>
        <w:top w:val="none" w:sz="0" w:space="0" w:color="auto"/>
        <w:left w:val="none" w:sz="0" w:space="0" w:color="auto"/>
        <w:bottom w:val="none" w:sz="0" w:space="0" w:color="auto"/>
        <w:right w:val="none" w:sz="0" w:space="0" w:color="auto"/>
      </w:divBdr>
      <w:divsChild>
        <w:div w:id="110712403">
          <w:marLeft w:val="0"/>
          <w:marRight w:val="0"/>
          <w:marTop w:val="0"/>
          <w:marBottom w:val="0"/>
          <w:divBdr>
            <w:top w:val="none" w:sz="0" w:space="0" w:color="auto"/>
            <w:left w:val="none" w:sz="0" w:space="0" w:color="auto"/>
            <w:bottom w:val="none" w:sz="0" w:space="0" w:color="auto"/>
            <w:right w:val="none" w:sz="0" w:space="0" w:color="auto"/>
          </w:divBdr>
        </w:div>
        <w:div w:id="1537040988">
          <w:marLeft w:val="0"/>
          <w:marRight w:val="0"/>
          <w:marTop w:val="0"/>
          <w:marBottom w:val="0"/>
          <w:divBdr>
            <w:top w:val="none" w:sz="0" w:space="0" w:color="auto"/>
            <w:left w:val="none" w:sz="0" w:space="0" w:color="auto"/>
            <w:bottom w:val="none" w:sz="0" w:space="0" w:color="auto"/>
            <w:right w:val="none" w:sz="0" w:space="0" w:color="auto"/>
          </w:divBdr>
        </w:div>
        <w:div w:id="2060739781">
          <w:marLeft w:val="0"/>
          <w:marRight w:val="0"/>
          <w:marTop w:val="0"/>
          <w:marBottom w:val="0"/>
          <w:divBdr>
            <w:top w:val="none" w:sz="0" w:space="0" w:color="auto"/>
            <w:left w:val="none" w:sz="0" w:space="0" w:color="auto"/>
            <w:bottom w:val="none" w:sz="0" w:space="0" w:color="auto"/>
            <w:right w:val="none" w:sz="0" w:space="0" w:color="auto"/>
          </w:divBdr>
        </w:div>
      </w:divsChild>
    </w:div>
    <w:div w:id="217715233">
      <w:bodyDiv w:val="1"/>
      <w:marLeft w:val="0"/>
      <w:marRight w:val="0"/>
      <w:marTop w:val="0"/>
      <w:marBottom w:val="0"/>
      <w:divBdr>
        <w:top w:val="none" w:sz="0" w:space="0" w:color="auto"/>
        <w:left w:val="none" w:sz="0" w:space="0" w:color="auto"/>
        <w:bottom w:val="none" w:sz="0" w:space="0" w:color="auto"/>
        <w:right w:val="none" w:sz="0" w:space="0" w:color="auto"/>
      </w:divBdr>
    </w:div>
    <w:div w:id="654844027">
      <w:bodyDiv w:val="1"/>
      <w:marLeft w:val="0"/>
      <w:marRight w:val="0"/>
      <w:marTop w:val="0"/>
      <w:marBottom w:val="0"/>
      <w:divBdr>
        <w:top w:val="none" w:sz="0" w:space="0" w:color="auto"/>
        <w:left w:val="none" w:sz="0" w:space="0" w:color="auto"/>
        <w:bottom w:val="none" w:sz="0" w:space="0" w:color="auto"/>
        <w:right w:val="none" w:sz="0" w:space="0" w:color="auto"/>
      </w:divBdr>
    </w:div>
    <w:div w:id="775756368">
      <w:bodyDiv w:val="1"/>
      <w:marLeft w:val="0"/>
      <w:marRight w:val="0"/>
      <w:marTop w:val="0"/>
      <w:marBottom w:val="0"/>
      <w:divBdr>
        <w:top w:val="none" w:sz="0" w:space="0" w:color="auto"/>
        <w:left w:val="none" w:sz="0" w:space="0" w:color="auto"/>
        <w:bottom w:val="none" w:sz="0" w:space="0" w:color="auto"/>
        <w:right w:val="none" w:sz="0" w:space="0" w:color="auto"/>
      </w:divBdr>
    </w:div>
    <w:div w:id="826749234">
      <w:bodyDiv w:val="1"/>
      <w:marLeft w:val="0"/>
      <w:marRight w:val="0"/>
      <w:marTop w:val="0"/>
      <w:marBottom w:val="0"/>
      <w:divBdr>
        <w:top w:val="none" w:sz="0" w:space="0" w:color="auto"/>
        <w:left w:val="none" w:sz="0" w:space="0" w:color="auto"/>
        <w:bottom w:val="none" w:sz="0" w:space="0" w:color="auto"/>
        <w:right w:val="none" w:sz="0" w:space="0" w:color="auto"/>
      </w:divBdr>
    </w:div>
    <w:div w:id="1166749581">
      <w:bodyDiv w:val="1"/>
      <w:marLeft w:val="0"/>
      <w:marRight w:val="0"/>
      <w:marTop w:val="0"/>
      <w:marBottom w:val="0"/>
      <w:divBdr>
        <w:top w:val="none" w:sz="0" w:space="0" w:color="auto"/>
        <w:left w:val="none" w:sz="0" w:space="0" w:color="auto"/>
        <w:bottom w:val="none" w:sz="0" w:space="0" w:color="auto"/>
        <w:right w:val="none" w:sz="0" w:space="0" w:color="auto"/>
      </w:divBdr>
    </w:div>
    <w:div w:id="1359619193">
      <w:bodyDiv w:val="1"/>
      <w:marLeft w:val="0"/>
      <w:marRight w:val="0"/>
      <w:marTop w:val="0"/>
      <w:marBottom w:val="0"/>
      <w:divBdr>
        <w:top w:val="none" w:sz="0" w:space="0" w:color="auto"/>
        <w:left w:val="none" w:sz="0" w:space="0" w:color="auto"/>
        <w:bottom w:val="none" w:sz="0" w:space="0" w:color="auto"/>
        <w:right w:val="none" w:sz="0" w:space="0" w:color="auto"/>
      </w:divBdr>
    </w:div>
    <w:div w:id="2000228275">
      <w:bodyDiv w:val="1"/>
      <w:marLeft w:val="0"/>
      <w:marRight w:val="0"/>
      <w:marTop w:val="0"/>
      <w:marBottom w:val="0"/>
      <w:divBdr>
        <w:top w:val="none" w:sz="0" w:space="0" w:color="auto"/>
        <w:left w:val="none" w:sz="0" w:space="0" w:color="auto"/>
        <w:bottom w:val="none" w:sz="0" w:space="0" w:color="auto"/>
        <w:right w:val="none" w:sz="0" w:space="0" w:color="auto"/>
      </w:divBdr>
    </w:div>
    <w:div w:id="2087603948">
      <w:bodyDiv w:val="1"/>
      <w:marLeft w:val="0"/>
      <w:marRight w:val="0"/>
      <w:marTop w:val="0"/>
      <w:marBottom w:val="0"/>
      <w:divBdr>
        <w:top w:val="none" w:sz="0" w:space="0" w:color="auto"/>
        <w:left w:val="none" w:sz="0" w:space="0" w:color="auto"/>
        <w:bottom w:val="none" w:sz="0" w:space="0" w:color="auto"/>
        <w:right w:val="none" w:sz="0" w:space="0" w:color="auto"/>
      </w:divBdr>
      <w:divsChild>
        <w:div w:id="436682605">
          <w:marLeft w:val="0"/>
          <w:marRight w:val="0"/>
          <w:marTop w:val="0"/>
          <w:marBottom w:val="0"/>
          <w:divBdr>
            <w:top w:val="none" w:sz="0" w:space="0" w:color="auto"/>
            <w:left w:val="none" w:sz="0" w:space="0" w:color="auto"/>
            <w:bottom w:val="none" w:sz="0" w:space="0" w:color="auto"/>
            <w:right w:val="none" w:sz="0" w:space="0" w:color="auto"/>
          </w:divBdr>
        </w:div>
        <w:div w:id="1135683083">
          <w:marLeft w:val="0"/>
          <w:marRight w:val="0"/>
          <w:marTop w:val="0"/>
          <w:marBottom w:val="0"/>
          <w:divBdr>
            <w:top w:val="none" w:sz="0" w:space="0" w:color="auto"/>
            <w:left w:val="none" w:sz="0" w:space="0" w:color="auto"/>
            <w:bottom w:val="none" w:sz="0" w:space="0" w:color="auto"/>
            <w:right w:val="none" w:sz="0" w:space="0" w:color="auto"/>
          </w:divBdr>
        </w:div>
        <w:div w:id="1253054414">
          <w:marLeft w:val="0"/>
          <w:marRight w:val="0"/>
          <w:marTop w:val="0"/>
          <w:marBottom w:val="0"/>
          <w:divBdr>
            <w:top w:val="none" w:sz="0" w:space="0" w:color="auto"/>
            <w:left w:val="none" w:sz="0" w:space="0" w:color="auto"/>
            <w:bottom w:val="none" w:sz="0" w:space="0" w:color="auto"/>
            <w:right w:val="none" w:sz="0" w:space="0" w:color="auto"/>
          </w:divBdr>
        </w:div>
        <w:div w:id="1483309011">
          <w:marLeft w:val="0"/>
          <w:marRight w:val="0"/>
          <w:marTop w:val="0"/>
          <w:marBottom w:val="0"/>
          <w:divBdr>
            <w:top w:val="none" w:sz="0" w:space="0" w:color="auto"/>
            <w:left w:val="none" w:sz="0" w:space="0" w:color="auto"/>
            <w:bottom w:val="none" w:sz="0" w:space="0" w:color="auto"/>
            <w:right w:val="none" w:sz="0" w:space="0" w:color="auto"/>
          </w:divBdr>
        </w:div>
        <w:div w:id="2076853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lcandidates@hcr.n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orkforcenow.adp.com/mascsr/default/mdf/recruitment/recruitment.html?cid=083eed66-8219-4fa8-aba0-7654a9f77c0a&amp;ccId=19000101_000001&amp;jobId=448552&amp;source=CC2&amp;lang=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9260A-5323-403B-B813-5914EE4D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1080</Words>
  <Characters>6157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7223</CharactersWithSpaces>
  <SharedDoc>false</SharedDoc>
  <HLinks>
    <vt:vector size="6" baseType="variant">
      <vt:variant>
        <vt:i4>6815821</vt:i4>
      </vt:variant>
      <vt:variant>
        <vt:i4>0</vt:i4>
      </vt:variant>
      <vt:variant>
        <vt:i4>0</vt:i4>
      </vt:variant>
      <vt:variant>
        <vt:i4>5</vt:i4>
      </vt:variant>
      <vt:variant>
        <vt:lpwstr>mailto:nyscareers@datrose.com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Sonneville</dc:creator>
  <cp:lastModifiedBy>Livingston, Anna (HCR)</cp:lastModifiedBy>
  <cp:revision>2</cp:revision>
  <cp:lastPrinted>2022-05-13T18:41:00Z</cp:lastPrinted>
  <dcterms:created xsi:type="dcterms:W3CDTF">2022-05-13T19:17:00Z</dcterms:created>
  <dcterms:modified xsi:type="dcterms:W3CDTF">2022-05-13T19:17:00Z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d6a4a530-80cc-40c2-97c3-5eb73c9a68a6</vt:lpwstr>
  </property>
</Properties>
</file>